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4377" w14:textId="266D37BB" w:rsidR="00386B9D" w:rsidRPr="00DE2035" w:rsidRDefault="001C5A7B" w:rsidP="00323029">
      <w:pPr>
        <w:pStyle w:val="Heading2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0444BA" wp14:editId="02DE83E3">
            <wp:simplePos x="0" y="0"/>
            <wp:positionH relativeFrom="column">
              <wp:posOffset>9297110</wp:posOffset>
            </wp:positionH>
            <wp:positionV relativeFrom="paragraph">
              <wp:posOffset>181108</wp:posOffset>
            </wp:positionV>
            <wp:extent cx="1088286" cy="808074"/>
            <wp:effectExtent l="0" t="0" r="0" b="0"/>
            <wp:wrapNone/>
            <wp:docPr id="3" name="Picture 3" descr="Description: central_c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entral_c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47" cy="81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3B">
        <w:rPr>
          <w:noProof/>
          <w:lang w:val="en-US"/>
        </w:rPr>
        <w:drawing>
          <wp:inline distT="0" distB="0" distL="0" distR="0" wp14:anchorId="46FFBD2D" wp14:editId="033F7398">
            <wp:extent cx="4338084" cy="928577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943" cy="93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F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444BE" wp14:editId="7769D0BC">
                <wp:simplePos x="0" y="0"/>
                <wp:positionH relativeFrom="column">
                  <wp:posOffset>3800655</wp:posOffset>
                </wp:positionH>
                <wp:positionV relativeFrom="paragraph">
                  <wp:posOffset>-117702</wp:posOffset>
                </wp:positionV>
                <wp:extent cx="3084195" cy="309245"/>
                <wp:effectExtent l="0" t="0" r="1905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44C7" w14:textId="77777777" w:rsidR="00A8271B" w:rsidRPr="00FA7123" w:rsidRDefault="00A8271B">
                            <w:pPr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444BE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299.25pt;margin-top:-9.25pt;width:242.85pt;height:24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" stroked="f">
                <v:textbox style="mso-fit-shape-to-text:t">
                  <w:txbxContent>
                    <w:p w14:paraId="0A0444C7" w14:textId="77777777" w:rsidR="00A8271B" w:rsidRPr="00FA7123" w:rsidRDefault="00A8271B">
                      <w:pPr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44378" w14:textId="77777777" w:rsidR="00D17996" w:rsidRPr="00DE2035" w:rsidRDefault="00D17996" w:rsidP="00D17996">
      <w:pPr>
        <w:pStyle w:val="Header"/>
        <w:tabs>
          <w:tab w:val="clear" w:pos="4320"/>
          <w:tab w:val="clear" w:pos="8640"/>
          <w:tab w:val="center" w:pos="11340"/>
          <w:tab w:val="right" w:pos="22500"/>
        </w:tabs>
        <w:jc w:val="center"/>
        <w:rPr>
          <w:rFonts w:ascii="Arial Black" w:hAnsi="Arial Black"/>
          <w:smallCaps/>
          <w:sz w:val="20"/>
          <w:lang w:val="en-US"/>
        </w:rPr>
      </w:pPr>
    </w:p>
    <w:p w14:paraId="0A044379" w14:textId="77777777" w:rsidR="003076FA" w:rsidRPr="00DE2035" w:rsidRDefault="003076FA" w:rsidP="003076FA">
      <w:pPr>
        <w:pStyle w:val="Title"/>
        <w:framePr w:w="1008" w:h="1440" w:hSpace="141" w:wrap="auto" w:vAnchor="text" w:hAnchor="page" w:x="21850" w:y="-1274"/>
        <w:rPr>
          <w:noProof/>
          <w:lang w:val="en-US"/>
        </w:rPr>
      </w:pPr>
    </w:p>
    <w:p w14:paraId="01E627C2" w14:textId="3BC50511" w:rsidR="00C7703B" w:rsidRPr="00C7703B" w:rsidRDefault="00051B75" w:rsidP="00C7703B">
      <w:pPr>
        <w:jc w:val="center"/>
        <w:rPr>
          <w:rFonts w:ascii="Arial" w:hAnsi="Arial" w:cs="Arial"/>
          <w:b/>
          <w:sz w:val="52"/>
          <w:lang w:val="en-US"/>
        </w:rPr>
      </w:pPr>
      <w:r>
        <w:rPr>
          <w:rFonts w:ascii="Arial" w:hAnsi="Arial" w:cs="Arial"/>
          <w:b/>
          <w:sz w:val="52"/>
          <w:lang w:val="en-US"/>
        </w:rPr>
        <w:t>2018-2019</w:t>
      </w:r>
    </w:p>
    <w:p w14:paraId="0A04437B" w14:textId="18795608" w:rsidR="00386B9D" w:rsidRDefault="00DE2035" w:rsidP="00C7703B">
      <w:pPr>
        <w:jc w:val="center"/>
        <w:rPr>
          <w:rFonts w:ascii="Arial" w:hAnsi="Arial" w:cs="Arial"/>
          <w:b/>
          <w:sz w:val="28"/>
          <w:lang w:val="en-US"/>
        </w:rPr>
      </w:pPr>
      <w:r w:rsidRPr="00DE2035">
        <w:rPr>
          <w:rFonts w:ascii="Arial" w:hAnsi="Arial" w:cs="Arial"/>
          <w:b/>
          <w:sz w:val="28"/>
          <w:lang w:val="en-US"/>
        </w:rPr>
        <w:t>ANTI-BULLYING AND ANTI-</w:t>
      </w:r>
      <w:r w:rsidR="00911604" w:rsidRPr="00DE2035">
        <w:rPr>
          <w:rFonts w:ascii="Arial" w:hAnsi="Arial" w:cs="Arial"/>
          <w:b/>
          <w:sz w:val="28"/>
          <w:lang w:val="en-US"/>
        </w:rPr>
        <w:t>VIOLENCE</w:t>
      </w:r>
      <w:r>
        <w:rPr>
          <w:rFonts w:ascii="Arial" w:hAnsi="Arial" w:cs="Arial"/>
          <w:b/>
          <w:sz w:val="28"/>
          <w:lang w:val="en-US"/>
        </w:rPr>
        <w:t xml:space="preserve"> </w:t>
      </w:r>
      <w:r w:rsidR="00ED0F75">
        <w:rPr>
          <w:rFonts w:ascii="Arial" w:hAnsi="Arial" w:cs="Arial"/>
          <w:b/>
          <w:sz w:val="28"/>
          <w:lang w:val="en-US"/>
        </w:rPr>
        <w:t xml:space="preserve">ACTION </w:t>
      </w:r>
      <w:r>
        <w:rPr>
          <w:rFonts w:ascii="Arial" w:hAnsi="Arial" w:cs="Arial"/>
          <w:b/>
          <w:sz w:val="28"/>
          <w:lang w:val="en-US"/>
        </w:rPr>
        <w:t>PLAN</w:t>
      </w:r>
    </w:p>
    <w:p w14:paraId="0A04437C" w14:textId="77777777" w:rsidR="00FC2A1D" w:rsidRPr="00DE2035" w:rsidRDefault="00FC2A1D" w:rsidP="00FC2A1D">
      <w:pPr>
        <w:ind w:left="3540" w:firstLine="708"/>
        <w:rPr>
          <w:rFonts w:ascii="Arial" w:hAnsi="Arial" w:cs="Arial"/>
          <w:b/>
          <w:sz w:val="28"/>
          <w:lang w:val="en-US"/>
        </w:rPr>
      </w:pPr>
    </w:p>
    <w:p w14:paraId="0A04437D" w14:textId="77777777" w:rsidR="00912771" w:rsidRPr="00DE2035" w:rsidRDefault="00912771" w:rsidP="00D17996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231"/>
        <w:gridCol w:w="4140"/>
        <w:gridCol w:w="7020"/>
      </w:tblGrid>
      <w:tr w:rsidR="00F07AE2" w:rsidRPr="00EE63D2" w14:paraId="0A044384" w14:textId="77777777" w:rsidTr="005C3D26">
        <w:trPr>
          <w:trHeight w:val="843"/>
        </w:trPr>
        <w:tc>
          <w:tcPr>
            <w:tcW w:w="184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7E" w14:textId="77777777" w:rsidR="00ED2E44" w:rsidRPr="00DE2035" w:rsidRDefault="00ED2E44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6ACF89" w14:textId="6A617EA5" w:rsidR="00ED2E44" w:rsidRDefault="00DE2035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2035">
              <w:rPr>
                <w:rFonts w:ascii="Arial" w:hAnsi="Arial" w:cs="Arial"/>
                <w:sz w:val="24"/>
                <w:szCs w:val="24"/>
                <w:lang w:val="en-US"/>
              </w:rPr>
              <w:t>Appro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ved</w:t>
            </w:r>
            <w:r w:rsidRPr="00DE2035">
              <w:rPr>
                <w:rFonts w:ascii="Arial" w:hAnsi="Arial" w:cs="Arial"/>
                <w:sz w:val="24"/>
                <w:szCs w:val="24"/>
                <w:lang w:val="en-US"/>
              </w:rPr>
              <w:t xml:space="preserve"> by the governing board </w:t>
            </w:r>
            <w:r w:rsidR="00CB52B7">
              <w:rPr>
                <w:rFonts w:ascii="Arial" w:hAnsi="Arial" w:cs="Arial"/>
                <w:sz w:val="24"/>
                <w:szCs w:val="24"/>
                <w:lang w:val="en-US"/>
              </w:rPr>
              <w:t>on (YY-DD-MM)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EE63D2">
              <w:rPr>
                <w:rFonts w:ascii="Arial" w:hAnsi="Arial" w:cs="Arial"/>
                <w:sz w:val="24"/>
                <w:szCs w:val="24"/>
                <w:lang w:val="en-US"/>
              </w:rPr>
              <w:t xml:space="preserve"> 2019-15-03</w:t>
            </w:r>
            <w:bookmarkStart w:id="0" w:name="_GoBack"/>
            <w:bookmarkEnd w:id="0"/>
          </w:p>
          <w:p w14:paraId="0A044383" w14:textId="397CD100" w:rsidR="005C3D26" w:rsidRPr="00DE2035" w:rsidRDefault="005C3D26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A67E6" w:rsidRPr="00EE63D2" w14:paraId="0A044396" w14:textId="77777777" w:rsidTr="00EA481E">
        <w:trPr>
          <w:trHeight w:val="1160"/>
        </w:trPr>
        <w:tc>
          <w:tcPr>
            <w:tcW w:w="4077" w:type="dxa"/>
            <w:tcBorders>
              <w:left w:val="double" w:sz="4" w:space="0" w:color="auto"/>
            </w:tcBorders>
            <w:shd w:val="clear" w:color="auto" w:fill="auto"/>
          </w:tcPr>
          <w:p w14:paraId="0A044385" w14:textId="77777777" w:rsidR="006A67E6" w:rsidRPr="00A95883" w:rsidRDefault="006A67E6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5883">
              <w:rPr>
                <w:rFonts w:ascii="Arial" w:hAnsi="Arial" w:cs="Arial"/>
                <w:sz w:val="24"/>
                <w:szCs w:val="24"/>
                <w:lang w:val="en-US"/>
              </w:rPr>
              <w:t xml:space="preserve">Name of the school: </w:t>
            </w:r>
          </w:p>
          <w:p w14:paraId="0A044386" w14:textId="77777777" w:rsidR="00A95883" w:rsidRPr="00A95883" w:rsidRDefault="00A95883" w:rsidP="006503C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95883">
              <w:rPr>
                <w:rFonts w:ascii="Arial" w:hAnsi="Arial" w:cs="Arial"/>
                <w:b/>
                <w:sz w:val="24"/>
                <w:szCs w:val="24"/>
                <w:lang w:val="en-US"/>
              </w:rPr>
              <w:t>Riverside Regional High School</w:t>
            </w:r>
          </w:p>
        </w:tc>
        <w:tc>
          <w:tcPr>
            <w:tcW w:w="3231" w:type="dxa"/>
            <w:tcBorders>
              <w:right w:val="single" w:sz="2" w:space="0" w:color="auto"/>
            </w:tcBorders>
            <w:shd w:val="clear" w:color="auto" w:fill="auto"/>
          </w:tcPr>
          <w:p w14:paraId="0A044387" w14:textId="77777777" w:rsidR="006A67E6" w:rsidRPr="00DE2035" w:rsidRDefault="006A67E6" w:rsidP="006503CC">
            <w:pPr>
              <w:spacing w:before="120"/>
              <w:rPr>
                <w:caps/>
              </w:rPr>
            </w:pPr>
            <w:r w:rsidRPr="00C30D90">
              <w:rPr>
                <w:caps/>
                <w:sz w:val="24"/>
                <w:szCs w:val="24"/>
              </w:rPr>
              <w:sym w:font="Wingdings" w:char="F071"/>
            </w:r>
            <w:r w:rsidRPr="00C30D90">
              <w:rPr>
                <w:caps/>
                <w:sz w:val="24"/>
                <w:szCs w:val="24"/>
              </w:rPr>
              <w:t xml:space="preserve">  </w:t>
            </w:r>
            <w:r w:rsidRPr="00DE2035">
              <w:rPr>
                <w:caps/>
              </w:rPr>
              <w:t xml:space="preserve">elementary school </w:t>
            </w:r>
          </w:p>
          <w:p w14:paraId="0A044388" w14:textId="0643ED61" w:rsidR="006A67E6" w:rsidRPr="00DE2035" w:rsidRDefault="00C7703B" w:rsidP="006503CC">
            <w:pPr>
              <w:spacing w:before="120"/>
              <w:ind w:left="382" w:hanging="382"/>
              <w:rPr>
                <w:caps/>
              </w:rPr>
            </w:pPr>
            <w:r w:rsidRPr="005C3D26">
              <w:rPr>
                <w:caps/>
              </w:rPr>
              <w:sym w:font="Wingdings" w:char="F0FD"/>
            </w:r>
            <w:r w:rsidR="006A67E6" w:rsidRPr="005C3D26">
              <w:rPr>
                <w:caps/>
              </w:rPr>
              <w:t xml:space="preserve"> </w:t>
            </w:r>
            <w:r w:rsidR="006A67E6" w:rsidRPr="00DE2035">
              <w:rPr>
                <w:caps/>
              </w:rPr>
              <w:t xml:space="preserve"> secondary school</w:t>
            </w:r>
          </w:p>
          <w:p w14:paraId="0A044389" w14:textId="77777777" w:rsidR="006A67E6" w:rsidRPr="00C30D90" w:rsidRDefault="006A67E6" w:rsidP="006503C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2" w:space="0" w:color="auto"/>
            </w:tcBorders>
            <w:shd w:val="clear" w:color="auto" w:fill="auto"/>
          </w:tcPr>
          <w:p w14:paraId="0A04438A" w14:textId="77777777" w:rsidR="006A67E6" w:rsidRDefault="006A67E6" w:rsidP="00894DCE">
            <w:pPr>
              <w:rPr>
                <w:rFonts w:ascii="Arial" w:hAnsi="Arial" w:cs="Arial"/>
                <w:sz w:val="24"/>
                <w:szCs w:val="24"/>
              </w:rPr>
            </w:pPr>
            <w:r w:rsidRPr="00C30D90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0A04438B" w14:textId="77777777" w:rsidR="00A95883" w:rsidRDefault="00A95883" w:rsidP="00894D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38C" w14:textId="5968079C" w:rsidR="00A95883" w:rsidRPr="00A95883" w:rsidRDefault="00051B75" w:rsidP="005841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Monday, March 11, 2019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0A04438E" w14:textId="173DD643" w:rsidR="006A67E6" w:rsidRPr="00DE2035" w:rsidRDefault="006A67E6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Principal</w:t>
            </w:r>
            <w:r w:rsidRPr="00DE2035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EA48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351E"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="00584135">
              <w:rPr>
                <w:rFonts w:ascii="Arial" w:hAnsi="Arial" w:cs="Arial"/>
                <w:sz w:val="24"/>
                <w:szCs w:val="24"/>
                <w:lang w:val="en-US"/>
              </w:rPr>
              <w:t>amie Kirlin</w:t>
            </w:r>
          </w:p>
          <w:p w14:paraId="0A04438F" w14:textId="77777777" w:rsidR="006A67E6" w:rsidRPr="00DE2035" w:rsidRDefault="006A67E6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394" w14:textId="43D026A0" w:rsidR="006A67E6" w:rsidRDefault="006A67E6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E07C7D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051B75">
              <w:rPr>
                <w:rFonts w:ascii="Arial" w:hAnsi="Arial" w:cs="Arial"/>
                <w:sz w:val="24"/>
                <w:szCs w:val="24"/>
                <w:lang w:val="en-US"/>
              </w:rPr>
              <w:t>hool Coordinator: Pier-Olivier Tremblay</w:t>
            </w:r>
          </w:p>
          <w:p w14:paraId="0A044395" w14:textId="77777777" w:rsidR="006A67E6" w:rsidRPr="00DE2035" w:rsidRDefault="006A67E6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E2035" w:rsidRPr="00EE63D2" w14:paraId="0A0443A2" w14:textId="77777777" w:rsidTr="005E5104">
        <w:tc>
          <w:tcPr>
            <w:tcW w:w="18468" w:type="dxa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A044397" w14:textId="77777777" w:rsidR="00DE2035" w:rsidRPr="00A1774E" w:rsidRDefault="00FC2A1D" w:rsidP="00A8271B">
            <w:pPr>
              <w:rPr>
                <w:rFonts w:ascii="Arial" w:eastAsia="Arial Unicode MS" w:hAnsi="Arial" w:cs="Arial"/>
                <w:szCs w:val="24"/>
                <w:lang w:val="en-CA"/>
              </w:rPr>
            </w:pPr>
            <w:bookmarkStart w:id="1" w:name="OLE_LINK1"/>
            <w:bookmarkStart w:id="2" w:name="OLE_LINK2"/>
            <w:r w:rsidRPr="00A1774E">
              <w:rPr>
                <w:rFonts w:ascii="Arial" w:hAnsi="Arial" w:cs="Arial"/>
                <w:b/>
                <w:sz w:val="24"/>
                <w:szCs w:val="24"/>
                <w:lang w:val="en-CA"/>
              </w:rPr>
              <w:t>Team Members:</w:t>
            </w:r>
          </w:p>
          <w:p w14:paraId="0A044398" w14:textId="77777777" w:rsidR="00665BAE" w:rsidRPr="00A1774E" w:rsidRDefault="00665BAE" w:rsidP="00A8271B">
            <w:pPr>
              <w:rPr>
                <w:szCs w:val="24"/>
                <w:lang w:val="en-CA"/>
              </w:rPr>
            </w:pPr>
          </w:p>
          <w:p w14:paraId="0A044399" w14:textId="2892C734" w:rsidR="00FC2A1D" w:rsidRPr="00A1774E" w:rsidRDefault="00051B75" w:rsidP="00A8271B">
            <w:pPr>
              <w:rPr>
                <w:szCs w:val="24"/>
                <w:lang w:val="en-CA"/>
              </w:rPr>
            </w:pPr>
            <w:r w:rsidRPr="00A1774E">
              <w:rPr>
                <w:szCs w:val="24"/>
                <w:lang w:val="en-CA"/>
              </w:rPr>
              <w:t>Pier-Olivier Tremblay</w:t>
            </w:r>
            <w:r w:rsidR="005C3D26" w:rsidRPr="00A1774E">
              <w:rPr>
                <w:szCs w:val="24"/>
                <w:lang w:val="en-CA"/>
              </w:rPr>
              <w:t xml:space="preserve">, </w:t>
            </w:r>
            <w:r w:rsidR="00A95883" w:rsidRPr="00A1774E">
              <w:rPr>
                <w:szCs w:val="24"/>
                <w:lang w:val="en-CA"/>
              </w:rPr>
              <w:t>Katie</w:t>
            </w:r>
            <w:r w:rsidRPr="00A1774E">
              <w:rPr>
                <w:szCs w:val="24"/>
                <w:lang w:val="en-CA"/>
              </w:rPr>
              <w:t xml:space="preserve"> </w:t>
            </w:r>
            <w:proofErr w:type="spellStart"/>
            <w:r w:rsidRPr="00A1774E">
              <w:rPr>
                <w:szCs w:val="24"/>
                <w:lang w:val="en-CA"/>
              </w:rPr>
              <w:t>Boulianne</w:t>
            </w:r>
            <w:proofErr w:type="spellEnd"/>
            <w:r w:rsidR="005E5104" w:rsidRPr="00A1774E">
              <w:rPr>
                <w:szCs w:val="24"/>
                <w:lang w:val="en-CA"/>
              </w:rPr>
              <w:t xml:space="preserve"> </w:t>
            </w:r>
            <w:r w:rsidR="005C3D26" w:rsidRPr="00A1774E">
              <w:rPr>
                <w:szCs w:val="24"/>
                <w:lang w:val="en-CA"/>
              </w:rPr>
              <w:t>and</w:t>
            </w:r>
            <w:r w:rsidR="005E5104" w:rsidRPr="00A1774E">
              <w:rPr>
                <w:szCs w:val="24"/>
                <w:lang w:val="en-CA"/>
              </w:rPr>
              <w:t xml:space="preserve"> Jamie </w:t>
            </w:r>
            <w:proofErr w:type="spellStart"/>
            <w:r w:rsidR="005E5104" w:rsidRPr="00A1774E">
              <w:rPr>
                <w:szCs w:val="24"/>
                <w:lang w:val="en-CA"/>
              </w:rPr>
              <w:t>Kirlin</w:t>
            </w:r>
            <w:proofErr w:type="spellEnd"/>
          </w:p>
          <w:bookmarkEnd w:id="1"/>
          <w:bookmarkEnd w:id="2"/>
          <w:p w14:paraId="0A0443A1" w14:textId="77777777" w:rsidR="00DE2035" w:rsidRPr="00A1774E" w:rsidRDefault="00DE2035" w:rsidP="00A8271B">
            <w:pPr>
              <w:rPr>
                <w:szCs w:val="24"/>
                <w:lang w:val="en-CA"/>
              </w:rPr>
            </w:pPr>
          </w:p>
        </w:tc>
      </w:tr>
    </w:tbl>
    <w:p w14:paraId="3E11DA0D" w14:textId="77777777" w:rsidR="005C3D26" w:rsidRPr="00A1774E" w:rsidRDefault="005C3D26">
      <w:pPr>
        <w:rPr>
          <w:lang w:val="en-CA"/>
        </w:rPr>
      </w:pPr>
    </w:p>
    <w:tbl>
      <w:tblPr>
        <w:tblW w:w="18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317"/>
      </w:tblGrid>
      <w:tr w:rsidR="00876CAB" w:rsidRPr="00AB196F" w14:paraId="0A0443A6" w14:textId="77777777" w:rsidTr="005C3D26">
        <w:trPr>
          <w:tblHeader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ABF8F"/>
            <w:vAlign w:val="center"/>
          </w:tcPr>
          <w:p w14:paraId="0A0443A4" w14:textId="77777777" w:rsidR="00876CAB" w:rsidRPr="00DE2035" w:rsidRDefault="00DE2035" w:rsidP="005C3D26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2035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Anti-bullying and anti-violence plan components</w:t>
            </w: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ABF8F"/>
            <w:vAlign w:val="center"/>
          </w:tcPr>
          <w:p w14:paraId="0A0443A5" w14:textId="77777777" w:rsidR="00876CAB" w:rsidRPr="00AB196F" w:rsidRDefault="005A6268" w:rsidP="005C3D26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Analysis</w:t>
            </w:r>
            <w:r w:rsidR="00AB196F" w:rsidRPr="00AB196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the</w:t>
            </w:r>
            <w:r w:rsidR="00AB196F" w:rsidRPr="00AB196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situation</w:t>
            </w:r>
          </w:p>
        </w:tc>
      </w:tr>
      <w:tr w:rsidR="00876CAB" w:rsidRPr="00EE63D2" w14:paraId="0A0443B9" w14:textId="77777777" w:rsidTr="00961182">
        <w:trPr>
          <w:cantSplit/>
          <w:trHeight w:val="9488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A7" w14:textId="77777777" w:rsidR="00876CAB" w:rsidRPr="00AB196F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A8" w14:textId="77777777" w:rsidR="00876CAB" w:rsidRPr="00E07C7D" w:rsidRDefault="00E07C7D" w:rsidP="00FD1BB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 </w:t>
            </w:r>
            <w:r w:rsidRPr="00E07C7D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analysis of the situation</w:t>
            </w:r>
            <w:r w:rsidRPr="00E07C7D">
              <w:rPr>
                <w:rFonts w:ascii="Arial" w:hAnsi="Arial" w:cs="Arial"/>
                <w:sz w:val="24"/>
                <w:szCs w:val="24"/>
                <w:lang w:val="en-US"/>
              </w:rPr>
              <w:t xml:space="preserve"> prevailing at the school with respect to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07C7D">
              <w:rPr>
                <w:rFonts w:ascii="Arial" w:hAnsi="Arial" w:cs="Arial"/>
                <w:sz w:val="24"/>
                <w:szCs w:val="24"/>
                <w:lang w:val="en-US"/>
              </w:rPr>
              <w:t>bullying and violence</w:t>
            </w: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443A9" w14:textId="77777777" w:rsidR="00876CAB" w:rsidRPr="00E07C7D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AA" w14:textId="77777777" w:rsidR="00876CAB" w:rsidRDefault="00665BAE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Tools for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Collecting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Data :</w:t>
            </w:r>
          </w:p>
          <w:p w14:paraId="0A0443AB" w14:textId="77777777" w:rsidR="00665BAE" w:rsidRDefault="00665BAE" w:rsidP="00665BAE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AC" w14:textId="468D15D2" w:rsidR="00665BAE" w:rsidRPr="00EC1661" w:rsidRDefault="00665BAE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 w:rsidRPr="00EC1661">
              <w:rPr>
                <w:rFonts w:ascii="Arial" w:hAnsi="Arial" w:cs="Arial"/>
                <w:sz w:val="24"/>
                <w:lang w:val="en-US"/>
              </w:rPr>
              <w:t xml:space="preserve">Tell Them </w:t>
            </w:r>
            <w:proofErr w:type="gramStart"/>
            <w:r w:rsidR="00A1774E">
              <w:rPr>
                <w:rFonts w:ascii="Arial" w:hAnsi="Arial" w:cs="Arial"/>
                <w:sz w:val="24"/>
                <w:lang w:val="en-US"/>
              </w:rPr>
              <w:t>From</w:t>
            </w:r>
            <w:proofErr w:type="gramEnd"/>
            <w:r w:rsidRPr="00EC1661">
              <w:rPr>
                <w:rFonts w:ascii="Arial" w:hAnsi="Arial" w:cs="Arial"/>
                <w:sz w:val="24"/>
                <w:lang w:val="en-US"/>
              </w:rPr>
              <w:t xml:space="preserve"> Me Student Survey</w:t>
            </w:r>
          </w:p>
          <w:p w14:paraId="0A0443AD" w14:textId="77777777" w:rsidR="00665BAE" w:rsidRPr="00EC1661" w:rsidRDefault="00A95883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 w:rsidRPr="00EC1661">
              <w:rPr>
                <w:rFonts w:ascii="Arial" w:hAnsi="Arial" w:cs="Arial"/>
                <w:sz w:val="24"/>
                <w:lang w:val="en-US"/>
              </w:rPr>
              <w:t>Disciplinary forms</w:t>
            </w:r>
          </w:p>
          <w:p w14:paraId="0A0443AE" w14:textId="06190F80" w:rsidR="00665BAE" w:rsidRDefault="00A95883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 w:rsidRPr="00EC1661">
              <w:rPr>
                <w:rFonts w:ascii="Arial" w:hAnsi="Arial" w:cs="Arial"/>
                <w:sz w:val="24"/>
                <w:lang w:val="en-US"/>
              </w:rPr>
              <w:t>Staff and student reports</w:t>
            </w:r>
          </w:p>
          <w:p w14:paraId="0A7465EA" w14:textId="5CA096AC" w:rsidR="005E5104" w:rsidRDefault="00A1774E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Behavior</w:t>
            </w:r>
            <w:r w:rsidR="005E5104">
              <w:rPr>
                <w:rFonts w:ascii="Arial" w:hAnsi="Arial" w:cs="Arial"/>
                <w:sz w:val="24"/>
                <w:lang w:val="en-US"/>
              </w:rPr>
              <w:t xml:space="preserve"> Technician observations and reports</w:t>
            </w:r>
          </w:p>
          <w:p w14:paraId="240E5CAD" w14:textId="6E3A53FF" w:rsidR="00051B75" w:rsidRDefault="00A1774E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Survey</w:t>
            </w:r>
            <w:r w:rsidR="006F18C8">
              <w:rPr>
                <w:rFonts w:ascii="Arial" w:hAnsi="Arial" w:cs="Arial"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en-US"/>
              </w:rPr>
              <w:t>Monkey</w:t>
            </w:r>
          </w:p>
          <w:p w14:paraId="3F9DBFBB" w14:textId="01031F19" w:rsidR="00051B75" w:rsidRPr="00EC1661" w:rsidRDefault="00051B75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Communication with parents.</w:t>
            </w:r>
          </w:p>
          <w:p w14:paraId="0A0443AF" w14:textId="77777777" w:rsidR="00665BAE" w:rsidRPr="00665BAE" w:rsidRDefault="00665BAE" w:rsidP="00665BAE">
            <w:pPr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B0" w14:textId="77777777" w:rsidR="00876CAB" w:rsidRPr="00665BAE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B1" w14:textId="64086C6B" w:rsidR="00876CAB" w:rsidRDefault="00FC2A1D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What is the d</w:t>
            </w:r>
            <w:r w:rsidR="00665BAE">
              <w:rPr>
                <w:rFonts w:ascii="Arial" w:hAnsi="Arial" w:cs="Arial"/>
                <w:b/>
                <w:sz w:val="24"/>
                <w:szCs w:val="24"/>
                <w:lang w:val="en-US"/>
              </w:rPr>
              <w:t>ata telling you?</w:t>
            </w:r>
          </w:p>
          <w:p w14:paraId="4FB7CA84" w14:textId="55D6464A" w:rsidR="00A1774E" w:rsidRDefault="00961182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>
              <w:rPr>
                <w:lang w:val="en-CA"/>
              </w:rPr>
              <w:t>Definition of b</w:t>
            </w:r>
            <w:r w:rsidR="00A1774E" w:rsidRPr="00A1774E">
              <w:rPr>
                <w:lang w:val="en-CA"/>
              </w:rPr>
              <w:t xml:space="preserve">ullying </w:t>
            </w:r>
            <w:r>
              <w:rPr>
                <w:lang w:val="en-CA"/>
              </w:rPr>
              <w:t>must be made clearer to students</w:t>
            </w:r>
          </w:p>
          <w:p w14:paraId="503AD928" w14:textId="7D7A1656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Most students have never been bullied, but when it happened, it was mostly in elementary school.</w:t>
            </w:r>
          </w:p>
          <w:p w14:paraId="7CA9BDED" w14:textId="5F731C0E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Most students have witnessed a bullying situation in school (Elementary or other school).</w:t>
            </w:r>
          </w:p>
          <w:p w14:paraId="6DCF2410" w14:textId="4442F1CF" w:rsidR="00A1774E" w:rsidRDefault="00961182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To</w:t>
            </w:r>
            <w:r w:rsidR="00A1774E" w:rsidRPr="00A1774E">
              <w:rPr>
                <w:lang w:val="en-CA"/>
              </w:rPr>
              <w:t xml:space="preserve"> stop bullying if you are victim or </w:t>
            </w:r>
            <w:r>
              <w:rPr>
                <w:lang w:val="en-CA"/>
              </w:rPr>
              <w:t>a witness</w:t>
            </w:r>
            <w:r w:rsidR="00A1774E" w:rsidRPr="00A1774E">
              <w:rPr>
                <w:lang w:val="en-CA"/>
              </w:rPr>
              <w:t>, most students answered to tell a teache</w:t>
            </w:r>
            <w:r>
              <w:rPr>
                <w:lang w:val="en-CA"/>
              </w:rPr>
              <w:t>r or parent. And to stand up to</w:t>
            </w:r>
            <w:r w:rsidR="00A1774E" w:rsidRPr="00A1774E">
              <w:rPr>
                <w:lang w:val="en-CA"/>
              </w:rPr>
              <w:t xml:space="preserve"> it. Yet, it doesn’t seem to be what they are doing.</w:t>
            </w:r>
          </w:p>
          <w:p w14:paraId="63B73960" w14:textId="52943649" w:rsidR="00A1774E" w:rsidRPr="00A1774E" w:rsidRDefault="00961182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>
              <w:rPr>
                <w:lang w:val="en-CA"/>
              </w:rPr>
              <w:t>Students think</w:t>
            </w:r>
            <w:r w:rsidR="00A1774E" w:rsidRPr="00A1774E">
              <w:rPr>
                <w:lang w:val="en-CA"/>
              </w:rPr>
              <w:t xml:space="preserve"> that when reported to a trusted adult, the situation is either ignored and nothing is done to help or that the situation doesn’t stop.</w:t>
            </w:r>
          </w:p>
          <w:p w14:paraId="0720F324" w14:textId="217E5B78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Students are scared that the situation will be worst when talked about</w:t>
            </w:r>
          </w:p>
          <w:p w14:paraId="161C68B3" w14:textId="4714233A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Most students answered no to the question</w:t>
            </w:r>
            <w:r w:rsidR="00961182">
              <w:rPr>
                <w:lang w:val="en-CA"/>
              </w:rPr>
              <w:t>, “H</w:t>
            </w:r>
            <w:r w:rsidRPr="00A1774E">
              <w:rPr>
                <w:lang w:val="en-CA"/>
              </w:rPr>
              <w:t>ave you ever been bullied</w:t>
            </w:r>
            <w:r w:rsidR="00961182">
              <w:rPr>
                <w:lang w:val="en-CA"/>
              </w:rPr>
              <w:t>?”</w:t>
            </w:r>
          </w:p>
          <w:p w14:paraId="5AE94C7B" w14:textId="5C2E25D2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Some other problems that have been highligh</w:t>
            </w:r>
            <w:r w:rsidR="00961182">
              <w:rPr>
                <w:lang w:val="en-CA"/>
              </w:rPr>
              <w:t xml:space="preserve">ted in the school are the need </w:t>
            </w:r>
            <w:r w:rsidRPr="00A1774E">
              <w:rPr>
                <w:lang w:val="en-CA"/>
              </w:rPr>
              <w:t>f</w:t>
            </w:r>
            <w:r w:rsidR="00961182">
              <w:rPr>
                <w:lang w:val="en-CA"/>
              </w:rPr>
              <w:t>or</w:t>
            </w:r>
            <w:r w:rsidRPr="00A1774E">
              <w:rPr>
                <w:lang w:val="en-CA"/>
              </w:rPr>
              <w:t xml:space="preserve"> a quiet place to re</w:t>
            </w:r>
            <w:r w:rsidR="00961182">
              <w:rPr>
                <w:lang w:val="en-CA"/>
              </w:rPr>
              <w:t>lax, the intense noise in class, and g</w:t>
            </w:r>
            <w:r w:rsidRPr="00A1774E">
              <w:rPr>
                <w:lang w:val="en-CA"/>
              </w:rPr>
              <w:t>ossiping</w:t>
            </w:r>
            <w:r w:rsidR="00961182">
              <w:rPr>
                <w:lang w:val="en-CA"/>
              </w:rPr>
              <w:t>.</w:t>
            </w:r>
          </w:p>
          <w:p w14:paraId="4327E007" w14:textId="491B4503" w:rsidR="00A1774E" w:rsidRPr="00A1774E" w:rsidRDefault="00A1774E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 w:rsidRPr="00A1774E">
              <w:rPr>
                <w:lang w:val="en-CA"/>
              </w:rPr>
              <w:t>Students would like to know about what leads to bullying.</w:t>
            </w:r>
          </w:p>
          <w:p w14:paraId="767352ED" w14:textId="36D209ED" w:rsidR="00961182" w:rsidRPr="00961182" w:rsidRDefault="00961182" w:rsidP="00B86929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lang w:val="en-CA"/>
              </w:rPr>
            </w:pPr>
            <w:r>
              <w:rPr>
                <w:lang w:val="en-CA"/>
              </w:rPr>
              <w:t>As</w:t>
            </w:r>
            <w:r w:rsidR="00A1774E" w:rsidRPr="00A1774E">
              <w:rPr>
                <w:lang w:val="en-CA"/>
              </w:rPr>
              <w:t xml:space="preserve"> for solutions, the students think that more consequence</w:t>
            </w:r>
            <w:r>
              <w:rPr>
                <w:lang w:val="en-CA"/>
              </w:rPr>
              <w:t>s</w:t>
            </w:r>
            <w:r w:rsidR="00A1774E" w:rsidRPr="00A1774E">
              <w:rPr>
                <w:lang w:val="en-CA"/>
              </w:rPr>
              <w:t xml:space="preserve"> against the instigator would help stop</w:t>
            </w:r>
            <w:r>
              <w:rPr>
                <w:lang w:val="en-CA"/>
              </w:rPr>
              <w:t xml:space="preserve"> it</w:t>
            </w:r>
            <w:r w:rsidR="00A1774E" w:rsidRPr="00A1774E">
              <w:rPr>
                <w:lang w:val="en-CA"/>
              </w:rPr>
              <w:t>. M</w:t>
            </w:r>
            <w:r>
              <w:rPr>
                <w:lang w:val="en-CA"/>
              </w:rPr>
              <w:t>any</w:t>
            </w:r>
            <w:r w:rsidR="00A1774E" w:rsidRPr="00A1774E">
              <w:rPr>
                <w:lang w:val="en-CA"/>
              </w:rPr>
              <w:t xml:space="preserve"> students mentioned that the posters are useless.</w:t>
            </w:r>
          </w:p>
          <w:p w14:paraId="0A0443B4" w14:textId="77777777" w:rsidR="00EC1661" w:rsidRDefault="00EC1661" w:rsidP="00B869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3B5" w14:textId="48DCF0CB" w:rsidR="00EC1661" w:rsidRPr="009A07E1" w:rsidRDefault="009A07E1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9A07E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Objectives: </w:t>
            </w:r>
            <w:r w:rsidR="00A1774E" w:rsidRPr="009A07E1">
              <w:rPr>
                <w:rFonts w:ascii="Arial" w:hAnsi="Arial" w:cs="Arial"/>
                <w:b/>
                <w:sz w:val="24"/>
                <w:szCs w:val="24"/>
                <w:lang w:val="en-CA"/>
              </w:rPr>
              <w:t>1:</w:t>
            </w:r>
            <w:r w:rsidRPr="009A07E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Establish a common understanding of bullying.</w:t>
            </w:r>
          </w:p>
          <w:p w14:paraId="434419FF" w14:textId="7DDB5C13" w:rsidR="009A07E1" w:rsidRPr="009A07E1" w:rsidRDefault="00442784" w:rsidP="009A07E1">
            <w:pPr>
              <w:ind w:left="72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                  2:</w:t>
            </w:r>
            <w:r w:rsidR="009A07E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Be aware of the procedure and steps to follow when faced with a situation of bullying.</w:t>
            </w:r>
          </w:p>
          <w:p w14:paraId="0A0443B6" w14:textId="77777777" w:rsidR="00EC1661" w:rsidRPr="009A07E1" w:rsidRDefault="00EC1661" w:rsidP="00EC1661">
            <w:pPr>
              <w:ind w:left="3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  <w:p w14:paraId="0A0443B7" w14:textId="77777777" w:rsidR="00EC1661" w:rsidRDefault="00EC1661" w:rsidP="00B869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3B8" w14:textId="77777777" w:rsidR="00876CAB" w:rsidRPr="00AB196F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76CAB" w:rsidRPr="00CE42F7" w14:paraId="0A0443BC" w14:textId="77777777" w:rsidTr="005C3D26">
        <w:trPr>
          <w:cantSplit/>
          <w:trHeight w:val="416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BA" w14:textId="77777777" w:rsidR="00876CAB" w:rsidRPr="00AB196F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217A20" w14:textId="77777777" w:rsidR="00A1774E" w:rsidRPr="00000DEE" w:rsidRDefault="00A1774E" w:rsidP="00B86929">
            <w:pPr>
              <w:rPr>
                <w:rFonts w:ascii="Arial" w:hAnsi="Arial" w:cs="Arial"/>
                <w:b/>
                <w:sz w:val="28"/>
                <w:szCs w:val="32"/>
                <w:u w:val="single"/>
                <w:lang w:val="en-CA"/>
              </w:rPr>
            </w:pPr>
          </w:p>
          <w:p w14:paraId="0A0443BB" w14:textId="3E26874D" w:rsidR="00876CAB" w:rsidRPr="001669F8" w:rsidRDefault="00323A5B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32"/>
                <w:u w:val="single"/>
              </w:rPr>
              <w:t>Priorities</w:t>
            </w:r>
            <w:proofErr w:type="spellEnd"/>
            <w:r w:rsidR="00876CAB" w:rsidRPr="00E31489">
              <w:rPr>
                <w:rFonts w:ascii="Arial" w:hAnsi="Arial" w:cs="Arial"/>
                <w:b/>
                <w:sz w:val="28"/>
                <w:szCs w:val="32"/>
                <w:u w:val="single"/>
              </w:rPr>
              <w:t>:</w:t>
            </w:r>
          </w:p>
        </w:tc>
      </w:tr>
      <w:tr w:rsidR="00876CAB" w:rsidRPr="00EE63D2" w14:paraId="0A0443C0" w14:textId="77777777" w:rsidTr="005C3D26">
        <w:trPr>
          <w:trHeight w:val="20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BD" w14:textId="77777777" w:rsidR="00876CAB" w:rsidRPr="001669F8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0443BE" w14:textId="77777777" w:rsidR="00876CAB" w:rsidRPr="0095527C" w:rsidRDefault="00A756C6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>Inform and educate students and stakeholders.</w:t>
            </w:r>
          </w:p>
          <w:p w14:paraId="0A0443BF" w14:textId="6F0FDAB6" w:rsidR="00EC1661" w:rsidRPr="0095527C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Objective</w:t>
            </w: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  <w:r w:rsidR="00961182">
              <w:rPr>
                <w:rFonts w:ascii="Arial" w:hAnsi="Arial" w:cs="Arial"/>
                <w:sz w:val="24"/>
                <w:szCs w:val="24"/>
                <w:lang w:val="en-US"/>
              </w:rPr>
              <w:t>Host discussion group</w:t>
            </w:r>
            <w:r w:rsidRPr="0095527C">
              <w:rPr>
                <w:rFonts w:ascii="Arial" w:hAnsi="Arial" w:cs="Arial"/>
                <w:sz w:val="24"/>
                <w:szCs w:val="24"/>
                <w:lang w:val="en-US"/>
              </w:rPr>
              <w:t xml:space="preserve"> sessi</w:t>
            </w:r>
            <w:r w:rsidR="009A07E1">
              <w:rPr>
                <w:rFonts w:ascii="Arial" w:hAnsi="Arial" w:cs="Arial"/>
                <w:sz w:val="24"/>
                <w:szCs w:val="24"/>
                <w:lang w:val="en-US"/>
              </w:rPr>
              <w:t>ons for students during ERC</w:t>
            </w:r>
            <w:r w:rsidR="00961182">
              <w:rPr>
                <w:rFonts w:ascii="Arial" w:hAnsi="Arial" w:cs="Arial"/>
                <w:sz w:val="24"/>
                <w:szCs w:val="24"/>
                <w:lang w:val="en-US"/>
              </w:rPr>
              <w:t xml:space="preserve"> classes</w:t>
            </w:r>
            <w:r w:rsidRPr="0095527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876CAB" w:rsidRPr="00EE63D2" w14:paraId="0A0443C4" w14:textId="77777777" w:rsidTr="005C3D26">
        <w:trPr>
          <w:trHeight w:val="20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C1" w14:textId="77777777" w:rsidR="00876CAB" w:rsidRPr="00A756C6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0443C2" w14:textId="77777777" w:rsidR="00876CAB" w:rsidRPr="0095527C" w:rsidRDefault="00A756C6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>Provide appropriate tools for teachers and students.</w:t>
            </w:r>
          </w:p>
          <w:p w14:paraId="0A0443C3" w14:textId="4E465CF8" w:rsidR="00EC1661" w:rsidRPr="0095527C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Objective</w:t>
            </w: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  <w:r w:rsidR="00BE0FCA">
              <w:rPr>
                <w:rFonts w:ascii="Arial" w:hAnsi="Arial" w:cs="Arial"/>
                <w:sz w:val="24"/>
                <w:szCs w:val="24"/>
                <w:lang w:val="en-US"/>
              </w:rPr>
              <w:t>Build a procedure for students who witness bullying</w:t>
            </w:r>
            <w:r w:rsidR="0096118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876CAB" w:rsidRPr="00EE63D2" w14:paraId="0A0443CA" w14:textId="77777777" w:rsidTr="005C3D26">
        <w:trPr>
          <w:trHeight w:val="748"/>
        </w:trPr>
        <w:tc>
          <w:tcPr>
            <w:tcW w:w="40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C5" w14:textId="77777777" w:rsidR="00876CAB" w:rsidRPr="00A756C6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443C6" w14:textId="7307CB3C" w:rsidR="00876CAB" w:rsidRPr="0095527C" w:rsidRDefault="00A756C6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>Implement practices and approaches th</w:t>
            </w:r>
            <w:r w:rsidR="00371CC0">
              <w:rPr>
                <w:rFonts w:ascii="Arial" w:hAnsi="Arial" w:cs="Arial"/>
                <w:b/>
                <w:sz w:val="24"/>
                <w:szCs w:val="24"/>
                <w:lang w:val="en-US"/>
              </w:rPr>
              <w:t>at will be followed on a school-</w:t>
            </w: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>wide level.</w:t>
            </w:r>
          </w:p>
          <w:p w14:paraId="0A0443C7" w14:textId="7E4A6E42" w:rsidR="00EC1661" w:rsidRPr="0095527C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  <w:lang w:val="en-US"/>
              </w:rPr>
            </w:pP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95527C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Objectives</w:t>
            </w: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  <w:r w:rsidRPr="00371CC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552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95527C">
              <w:rPr>
                <w:rFonts w:ascii="Arial" w:hAnsi="Arial" w:cs="Arial"/>
                <w:sz w:val="24"/>
                <w:lang w:val="en-US"/>
              </w:rPr>
              <w:t xml:space="preserve">Reduce from 10% to 5% the rate of students who are victims of bullying </w:t>
            </w:r>
            <w:r w:rsidR="00F44B0F">
              <w:rPr>
                <w:rFonts w:ascii="Arial" w:hAnsi="Arial" w:cs="Arial"/>
                <w:sz w:val="24"/>
                <w:lang w:val="en-US"/>
              </w:rPr>
              <w:t>at</w:t>
            </w:r>
            <w:r w:rsidRPr="0095527C">
              <w:rPr>
                <w:rFonts w:ascii="Arial" w:hAnsi="Arial" w:cs="Arial"/>
                <w:sz w:val="24"/>
                <w:lang w:val="en-US"/>
              </w:rPr>
              <w:t xml:space="preserve"> school.</w:t>
            </w:r>
          </w:p>
          <w:p w14:paraId="0A0443C8" w14:textId="31D0702B" w:rsidR="00EC1661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  <w:lang w:val="en-US"/>
              </w:rPr>
            </w:pPr>
            <w:r w:rsidRPr="0095527C">
              <w:rPr>
                <w:rFonts w:ascii="Arial" w:hAnsi="Arial" w:cs="Arial"/>
                <w:sz w:val="24"/>
                <w:lang w:val="en-US"/>
              </w:rPr>
              <w:t xml:space="preserve">                     - Increase from 89% to 95% the rate of students who feel safe at school as well as going to and from school.</w:t>
            </w:r>
          </w:p>
          <w:p w14:paraId="246BE5E2" w14:textId="7168133B" w:rsidR="00BE0FCA" w:rsidRPr="0095527C" w:rsidRDefault="00BE0FCA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                    - Better understanding of what </w:t>
            </w:r>
            <w:r w:rsidR="00371CC0">
              <w:rPr>
                <w:rFonts w:ascii="Arial" w:hAnsi="Arial" w:cs="Arial"/>
                <w:sz w:val="24"/>
                <w:lang w:val="en-US"/>
              </w:rPr>
              <w:t xml:space="preserve">bullying </w:t>
            </w:r>
            <w:r>
              <w:rPr>
                <w:rFonts w:ascii="Arial" w:hAnsi="Arial" w:cs="Arial"/>
                <w:sz w:val="24"/>
                <w:lang w:val="en-US"/>
              </w:rPr>
              <w:t xml:space="preserve">is and break the </w:t>
            </w:r>
            <w:r w:rsidR="00371CC0">
              <w:rPr>
                <w:rFonts w:ascii="Arial" w:hAnsi="Arial" w:cs="Arial"/>
                <w:sz w:val="24"/>
                <w:lang w:val="en-US"/>
              </w:rPr>
              <w:t>misconceptions</w:t>
            </w:r>
            <w:r>
              <w:rPr>
                <w:rFonts w:ascii="Arial" w:hAnsi="Arial" w:cs="Arial"/>
                <w:sz w:val="24"/>
                <w:lang w:val="en-US"/>
              </w:rPr>
              <w:t xml:space="preserve"> of what happens when </w:t>
            </w:r>
            <w:r w:rsidR="00371CC0">
              <w:rPr>
                <w:rFonts w:ascii="Arial" w:hAnsi="Arial" w:cs="Arial"/>
                <w:sz w:val="24"/>
                <w:lang w:val="en-US"/>
              </w:rPr>
              <w:t xml:space="preserve">it’s </w:t>
            </w:r>
            <w:r>
              <w:rPr>
                <w:rFonts w:ascii="Arial" w:hAnsi="Arial" w:cs="Arial"/>
                <w:sz w:val="24"/>
                <w:lang w:val="en-US"/>
              </w:rPr>
              <w:t>reported.</w:t>
            </w:r>
          </w:p>
          <w:p w14:paraId="0A0443C9" w14:textId="77777777" w:rsidR="009D73DE" w:rsidRPr="0095527C" w:rsidRDefault="009D73DE" w:rsidP="006D4E6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111FC2E9" w14:textId="77777777" w:rsidR="005C3D26" w:rsidRPr="00051B75" w:rsidRDefault="005C3D26">
      <w:pPr>
        <w:rPr>
          <w:lang w:val="en-CA"/>
        </w:rPr>
      </w:pP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7751"/>
        <w:gridCol w:w="4797"/>
      </w:tblGrid>
      <w:tr w:rsidR="00444ABE" w:rsidRPr="00CE42F7" w14:paraId="0A0443D0" w14:textId="77777777" w:rsidTr="005E5104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3CC" w14:textId="5133C54B" w:rsidR="00444ABE" w:rsidRPr="00287CC6" w:rsidRDefault="00A67EF7" w:rsidP="0069757C">
            <w:pPr>
              <w:shd w:val="clear" w:color="auto" w:fill="FABF8F"/>
              <w:ind w:left="3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756C6">
              <w:rPr>
                <w:lang w:val="en-US"/>
              </w:rPr>
              <w:br w:type="page"/>
            </w:r>
            <w:r w:rsidR="00287CC6" w:rsidRPr="00DE2035">
              <w:rPr>
                <w:rFonts w:ascii="Arial" w:hAnsi="Arial" w:cs="Arial"/>
                <w:b/>
                <w:sz w:val="24"/>
                <w:szCs w:val="24"/>
                <w:lang w:val="en-US"/>
              </w:rPr>
              <w:t>Anti-bullying and anti-violence plan components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3CD" w14:textId="77777777" w:rsidR="00444ABE" w:rsidRPr="00287CC6" w:rsidRDefault="00444ABE" w:rsidP="009D73DE">
            <w:pPr>
              <w:shd w:val="clear" w:color="auto" w:fill="FABF8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3CE" w14:textId="77777777" w:rsidR="00444ABE" w:rsidRPr="001669F8" w:rsidRDefault="00444ABE" w:rsidP="00444ABE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3CF" w14:textId="77777777" w:rsidR="00444ABE" w:rsidRPr="001669F8" w:rsidRDefault="00665BAE" w:rsidP="00444ABE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Consider</w:t>
            </w:r>
            <w:proofErr w:type="spellEnd"/>
            <w:r w:rsidR="00C20FD1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BC4573" w:rsidRPr="00FC2A1D" w14:paraId="0A0443E5" w14:textId="77777777" w:rsidTr="005E5104">
        <w:trPr>
          <w:trHeight w:val="1510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1" w14:textId="77777777" w:rsidR="00BC4573" w:rsidRPr="001669F8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</w:rPr>
            </w:pPr>
          </w:p>
          <w:p w14:paraId="0A0443D2" w14:textId="7C12E406" w:rsidR="00BC4573" w:rsidRPr="00AB196F" w:rsidRDefault="00BC4573" w:rsidP="00FD1B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Prevention measures</w:t>
            </w:r>
            <w:r w:rsidRPr="00AB196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to put an end to all forms of bullying and violence, </w:t>
            </w:r>
            <w:r w:rsidR="00371CC0" w:rsidRPr="00AB196F">
              <w:rPr>
                <w:rFonts w:ascii="Arial" w:hAnsi="Arial" w:cs="Arial"/>
                <w:sz w:val="24"/>
                <w:szCs w:val="24"/>
                <w:lang w:val="en-US"/>
              </w:rPr>
              <w:t>those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motivated by racism or homophobia or targeting sexual orientation, sexual identity, a handicap or a physical characteristic;</w:t>
            </w:r>
          </w:p>
          <w:p w14:paraId="0A0443D3" w14:textId="77777777" w:rsidR="00BC4573" w:rsidRPr="00AB196F" w:rsidRDefault="00BC4573" w:rsidP="00AB196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4" w14:textId="77777777" w:rsidR="00BC4573" w:rsidRPr="0012258F" w:rsidRDefault="00BC4573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5" w14:textId="77777777" w:rsidR="000D7A30" w:rsidRDefault="000D7A30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Everyone is encouraged to report incidents to a person they trust.</w:t>
            </w:r>
          </w:p>
          <w:p w14:paraId="0A0443D6" w14:textId="6BA2A95E" w:rsidR="00BC4573" w:rsidRPr="00A756C6" w:rsidRDefault="00A756C6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A756C6">
              <w:rPr>
                <w:lang w:val="en-US"/>
              </w:rPr>
              <w:t>All reported cases</w:t>
            </w:r>
            <w:r w:rsidR="000D7A30">
              <w:rPr>
                <w:lang w:val="en-US"/>
              </w:rPr>
              <w:t xml:space="preserve"> are </w:t>
            </w:r>
            <w:r w:rsidR="00371CC0">
              <w:rPr>
                <w:lang w:val="en-US"/>
              </w:rPr>
              <w:t>investigated</w:t>
            </w:r>
            <w:r w:rsidR="000D7A30">
              <w:rPr>
                <w:lang w:val="en-US"/>
              </w:rPr>
              <w:t xml:space="preserve"> to clarify the situation and identify the form of bullying or violence.</w:t>
            </w:r>
          </w:p>
          <w:p w14:paraId="0A0443D7" w14:textId="77777777" w:rsidR="00A756C6" w:rsidRDefault="000D7A30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Parents are notified that there has been an incident.</w:t>
            </w:r>
          </w:p>
          <w:p w14:paraId="0A0443D8" w14:textId="77777777" w:rsidR="000D7A30" w:rsidRDefault="000D7A30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Immediate action is taken; consequences are applied accordingly.</w:t>
            </w:r>
          </w:p>
          <w:p w14:paraId="0A0443D9" w14:textId="77777777" w:rsidR="00C944B7" w:rsidRDefault="00844786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Z</w:t>
            </w:r>
            <w:r w:rsidR="00C944B7">
              <w:rPr>
                <w:lang w:val="en-US"/>
              </w:rPr>
              <w:t>ero tolerance</w:t>
            </w:r>
          </w:p>
          <w:p w14:paraId="43C85507" w14:textId="17ADAFA1" w:rsidR="007F72E2" w:rsidRDefault="00371CC0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Session about c</w:t>
            </w:r>
            <w:r w:rsidR="007F72E2">
              <w:rPr>
                <w:lang w:val="en-US"/>
              </w:rPr>
              <w:t xml:space="preserve">yberbullying with the </w:t>
            </w:r>
            <w:r>
              <w:rPr>
                <w:lang w:val="en-US"/>
              </w:rPr>
              <w:t>Saguenay Police Service</w:t>
            </w:r>
            <w:r w:rsidR="007F72E2">
              <w:rPr>
                <w:lang w:val="en-US"/>
              </w:rPr>
              <w:t>.</w:t>
            </w:r>
          </w:p>
          <w:p w14:paraId="15ECDF76" w14:textId="4044F1F4" w:rsidR="005E5104" w:rsidRDefault="00A1774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Behavio</w:t>
            </w:r>
            <w:r w:rsidR="005E5104">
              <w:rPr>
                <w:lang w:val="en-US"/>
              </w:rPr>
              <w:t>r Technician keeps very detailed files on all incidents</w:t>
            </w:r>
            <w:r w:rsidR="00000DEE">
              <w:rPr>
                <w:lang w:val="en-US"/>
              </w:rPr>
              <w:t>.</w:t>
            </w:r>
          </w:p>
          <w:p w14:paraId="06BB57E8" w14:textId="2AB24252" w:rsidR="00BE0FCA" w:rsidRDefault="00BE0FCA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371CC0">
              <w:rPr>
                <w:i/>
                <w:lang w:val="en-US"/>
              </w:rPr>
              <w:t xml:space="preserve">What happens when </w:t>
            </w:r>
            <w:r w:rsidR="00371CC0" w:rsidRPr="00371CC0">
              <w:rPr>
                <w:i/>
                <w:lang w:val="en-US"/>
              </w:rPr>
              <w:t xml:space="preserve">my child is </w:t>
            </w:r>
            <w:proofErr w:type="spellStart"/>
            <w:r w:rsidR="00371CC0" w:rsidRPr="00371CC0">
              <w:rPr>
                <w:i/>
                <w:lang w:val="en-US"/>
              </w:rPr>
              <w:t>bullyied</w:t>
            </w:r>
            <w:proofErr w:type="spellEnd"/>
            <w:r w:rsidR="00371CC0" w:rsidRPr="00371CC0">
              <w:rPr>
                <w:i/>
                <w:lang w:val="en-US"/>
              </w:rPr>
              <w:t>?</w:t>
            </w:r>
            <w:r w:rsidR="00371CC0">
              <w:rPr>
                <w:lang w:val="en-US"/>
              </w:rPr>
              <w:t xml:space="preserve"> s</w:t>
            </w:r>
            <w:r w:rsidR="00000DEE">
              <w:rPr>
                <w:lang w:val="en-US"/>
              </w:rPr>
              <w:t>heet sent home.</w:t>
            </w:r>
          </w:p>
          <w:p w14:paraId="19A592B4" w14:textId="43258FDD" w:rsidR="00BE0FCA" w:rsidRDefault="00000DE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371CC0">
              <w:rPr>
                <w:i/>
                <w:lang w:val="en-US"/>
              </w:rPr>
              <w:t xml:space="preserve">How to stop a </w:t>
            </w:r>
            <w:r w:rsidR="00371CC0" w:rsidRPr="00371CC0">
              <w:rPr>
                <w:i/>
                <w:lang w:val="en-US"/>
              </w:rPr>
              <w:t xml:space="preserve">situation </w:t>
            </w:r>
            <w:r w:rsidR="00371CC0">
              <w:rPr>
                <w:i/>
                <w:lang w:val="en-US"/>
              </w:rPr>
              <w:t xml:space="preserve">of </w:t>
            </w:r>
            <w:r w:rsidRPr="00371CC0">
              <w:rPr>
                <w:i/>
                <w:lang w:val="en-US"/>
              </w:rPr>
              <w:t xml:space="preserve">bullying/violence </w:t>
            </w:r>
            <w:r w:rsidR="00371CC0">
              <w:rPr>
                <w:i/>
                <w:lang w:val="en-US"/>
              </w:rPr>
              <w:t>in the school</w:t>
            </w:r>
            <w:r w:rsidRPr="00371CC0">
              <w:rPr>
                <w:i/>
                <w:lang w:val="en-US"/>
              </w:rPr>
              <w:t xml:space="preserve"> hallways</w:t>
            </w:r>
            <w:r w:rsidR="00371CC0">
              <w:rPr>
                <w:lang w:val="en-US"/>
              </w:rPr>
              <w:t xml:space="preserve"> sheet distributed and discussed with staff.</w:t>
            </w:r>
          </w:p>
          <w:p w14:paraId="6BBC7762" w14:textId="77777777" w:rsidR="00393ECE" w:rsidRDefault="00393EC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VI-SA-VI program to secondary 1 students every year.</w:t>
            </w:r>
          </w:p>
          <w:p w14:paraId="0A0443DA" w14:textId="2EBB0B9E" w:rsidR="00393ECE" w:rsidRPr="00A756C6" w:rsidRDefault="00371CC0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 xml:space="preserve">Participation in </w:t>
            </w:r>
            <w:r w:rsidR="00393ECE" w:rsidRPr="00371CC0">
              <w:rPr>
                <w:i/>
                <w:lang w:val="en-US"/>
              </w:rPr>
              <w:t xml:space="preserve">Groupe </w:t>
            </w:r>
            <w:proofErr w:type="spellStart"/>
            <w:r w:rsidRPr="00371CC0">
              <w:rPr>
                <w:i/>
                <w:lang w:val="en-US"/>
              </w:rPr>
              <w:t>Relais</w:t>
            </w:r>
            <w:proofErr w:type="spellEnd"/>
            <w:r w:rsidR="00393ECE">
              <w:rPr>
                <w:lang w:val="en-US"/>
              </w:rPr>
              <w:t xml:space="preserve"> (Anti-Bullying group with experts from all around Saguenay-Lac-Saint-Jean)</w:t>
            </w:r>
            <w:r>
              <w:rPr>
                <w:lang w:val="en-US"/>
              </w:rPr>
              <w:t>.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A0443DB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>
              <w:rPr>
                <w:b/>
                <w:i/>
              </w:rPr>
              <w:t>Prevention Programs</w:t>
            </w:r>
          </w:p>
          <w:p w14:paraId="0A0443DC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School</w:t>
            </w:r>
            <w:proofErr w:type="spellEnd"/>
            <w:r>
              <w:rPr>
                <w:b/>
                <w:i/>
              </w:rPr>
              <w:t xml:space="preserve">/Class </w:t>
            </w:r>
            <w:proofErr w:type="spellStart"/>
            <w:r>
              <w:rPr>
                <w:b/>
                <w:i/>
              </w:rPr>
              <w:t>Activities</w:t>
            </w:r>
            <w:proofErr w:type="spellEnd"/>
          </w:p>
          <w:p w14:paraId="0A0443DD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>
              <w:rPr>
                <w:b/>
                <w:i/>
              </w:rPr>
              <w:t>Strategic Surveillance Plan</w:t>
            </w:r>
          </w:p>
          <w:p w14:paraId="0A0443DE" w14:textId="15BD04A8" w:rsidR="00BC4573" w:rsidRPr="00665BAE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 w:rsidRPr="00665BAE">
              <w:rPr>
                <w:b/>
                <w:i/>
                <w:lang w:val="en-US"/>
              </w:rPr>
              <w:t xml:space="preserve">Student Training, </w:t>
            </w:r>
            <w:r w:rsidR="00371CC0" w:rsidRPr="00665BAE">
              <w:rPr>
                <w:b/>
                <w:i/>
                <w:lang w:val="en-US"/>
              </w:rPr>
              <w:t>public</w:t>
            </w:r>
            <w:r w:rsidRPr="00665BAE">
              <w:rPr>
                <w:b/>
                <w:i/>
                <w:lang w:val="en-US"/>
              </w:rPr>
              <w:t xml:space="preserve"> civility, bullying, cyberbullying, etc.</w:t>
            </w:r>
          </w:p>
          <w:p w14:paraId="0A0443DF" w14:textId="346FC382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Staff Training, </w:t>
            </w:r>
            <w:r w:rsidR="00371CC0">
              <w:rPr>
                <w:b/>
                <w:i/>
                <w:lang w:val="en-US"/>
              </w:rPr>
              <w:t>on</w:t>
            </w:r>
            <w:r>
              <w:rPr>
                <w:b/>
                <w:i/>
                <w:lang w:val="en-US"/>
              </w:rPr>
              <w:t xml:space="preserve"> differentiating terminology and on intervention</w:t>
            </w:r>
          </w:p>
          <w:p w14:paraId="0A0443E0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Speaking to students and parents </w:t>
            </w:r>
          </w:p>
          <w:p w14:paraId="0A0443E1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Support networks for students</w:t>
            </w:r>
          </w:p>
          <w:p w14:paraId="0A0443E2" w14:textId="77777777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Crisis Management Protocol</w:t>
            </w:r>
          </w:p>
          <w:p w14:paraId="0A0443E3" w14:textId="1CF9384E" w:rsidR="00BC4573" w:rsidRDefault="00BC4573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Intervention Plan for emergency situations</w:t>
            </w:r>
          </w:p>
          <w:p w14:paraId="1FF1C182" w14:textId="75D8886E" w:rsidR="005E5104" w:rsidRDefault="005E5104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 xml:space="preserve">Conferences on bullying e.g. Phil </w:t>
            </w:r>
            <w:proofErr w:type="spellStart"/>
            <w:r>
              <w:rPr>
                <w:b/>
                <w:i/>
                <w:lang w:val="en-US"/>
              </w:rPr>
              <w:t>Thibeault</w:t>
            </w:r>
            <w:proofErr w:type="spellEnd"/>
          </w:p>
          <w:p w14:paraId="0EF6D64E" w14:textId="6332CE50" w:rsidR="005E5104" w:rsidRDefault="005E5104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Role playing scenarios during lu</w:t>
            </w:r>
            <w:r w:rsidR="000978F1"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lang w:val="en-US"/>
              </w:rPr>
              <w:t xml:space="preserve">ch break – hosted by </w:t>
            </w:r>
            <w:proofErr w:type="spellStart"/>
            <w:r>
              <w:rPr>
                <w:b/>
                <w:i/>
                <w:lang w:val="en-US"/>
              </w:rPr>
              <w:t>Behaviour</w:t>
            </w:r>
            <w:proofErr w:type="spellEnd"/>
            <w:r>
              <w:rPr>
                <w:b/>
                <w:i/>
                <w:lang w:val="en-US"/>
              </w:rPr>
              <w:t xml:space="preserve"> Techs</w:t>
            </w:r>
            <w:r w:rsidR="000978F1">
              <w:rPr>
                <w:b/>
                <w:i/>
                <w:lang w:val="en-US"/>
              </w:rPr>
              <w:t>.</w:t>
            </w:r>
          </w:p>
          <w:p w14:paraId="2F21CEFF" w14:textId="2331DD7A" w:rsidR="000978F1" w:rsidRDefault="000978F1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Kiosks in main entrance e.g. Bullying Awareness Week</w:t>
            </w:r>
          </w:p>
          <w:p w14:paraId="0A0443E4" w14:textId="77777777" w:rsidR="00FC2A1D" w:rsidRPr="00665BAE" w:rsidRDefault="00FC2A1D" w:rsidP="004565B9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Other</w:t>
            </w:r>
          </w:p>
        </w:tc>
      </w:tr>
      <w:tr w:rsidR="00BC4573" w:rsidRPr="00EE63D2" w14:paraId="0A0443EC" w14:textId="77777777" w:rsidTr="005E5104">
        <w:trPr>
          <w:trHeight w:val="150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E6" w14:textId="77777777" w:rsidR="00BC4573" w:rsidRPr="00665BAE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E7" w14:textId="77777777" w:rsidR="00BC4573" w:rsidRPr="0012258F" w:rsidRDefault="00BC4573" w:rsidP="005A6268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E8" w14:textId="77777777" w:rsidR="00BC4573" w:rsidRPr="000D7A30" w:rsidRDefault="000D7A30" w:rsidP="000D7A30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 w:rsidRPr="000D7A30">
              <w:rPr>
                <w:lang w:val="en-US"/>
              </w:rPr>
              <w:t>Ensure ALL students are proactive and report any situation they are witness</w:t>
            </w:r>
            <w:r>
              <w:rPr>
                <w:lang w:val="en-US"/>
              </w:rPr>
              <w:t xml:space="preserve"> to or are part of.</w:t>
            </w:r>
          </w:p>
          <w:p w14:paraId="0A0443E9" w14:textId="77777777" w:rsidR="000D7A30" w:rsidRPr="004040C6" w:rsidRDefault="00844786" w:rsidP="00C944B7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 w:rsidRPr="004040C6">
              <w:rPr>
                <w:lang w:val="en-US"/>
              </w:rPr>
              <w:t>Differentiate between intimidation and conflict</w:t>
            </w:r>
          </w:p>
          <w:p w14:paraId="0A0443EA" w14:textId="75936584" w:rsidR="00844786" w:rsidRPr="000D7A30" w:rsidRDefault="00844786" w:rsidP="00C944B7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 w:rsidRPr="004040C6">
              <w:rPr>
                <w:lang w:val="en-US"/>
              </w:rPr>
              <w:t xml:space="preserve">Raise more awareness within class activities </w:t>
            </w:r>
            <w:r w:rsidR="00371CC0">
              <w:rPr>
                <w:lang w:val="en-US"/>
              </w:rPr>
              <w:t>and/</w:t>
            </w:r>
            <w:r w:rsidRPr="004040C6">
              <w:rPr>
                <w:lang w:val="en-US"/>
              </w:rPr>
              <w:t>or workshops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3EB" w14:textId="77777777" w:rsidR="00BC4573" w:rsidRPr="000D7A30" w:rsidRDefault="00BC4573" w:rsidP="00146479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</w:p>
        </w:tc>
      </w:tr>
      <w:tr w:rsidR="00BC4573" w:rsidRPr="00B217EB" w14:paraId="0A0443F1" w14:textId="77777777" w:rsidTr="005E5104">
        <w:trPr>
          <w:trHeight w:val="150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0443ED" w14:textId="77777777" w:rsidR="00BC4573" w:rsidRPr="000D7A30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0443EE" w14:textId="77777777" w:rsidR="00BC4573" w:rsidRPr="005A6268" w:rsidRDefault="00BC4573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92FA04B" w14:textId="77777777" w:rsidR="00844786" w:rsidRDefault="00844786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4040C6">
              <w:rPr>
                <w:lang w:val="en-US"/>
              </w:rPr>
              <w:t>Support network for students</w:t>
            </w:r>
          </w:p>
          <w:p w14:paraId="0FAE2D4F" w14:textId="77777777" w:rsidR="00B217EB" w:rsidRDefault="00B217EB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Procedure for students who witness bullying</w:t>
            </w:r>
          </w:p>
          <w:p w14:paraId="2A01577C" w14:textId="61F25EFE" w:rsidR="00B217EB" w:rsidRDefault="00B217EB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 xml:space="preserve">Report a situation </w:t>
            </w:r>
            <w:r w:rsidR="001E2897">
              <w:rPr>
                <w:lang w:val="en-US"/>
              </w:rPr>
              <w:t>(w</w:t>
            </w:r>
            <w:r w:rsidR="00A1774E">
              <w:rPr>
                <w:lang w:val="en-US"/>
              </w:rPr>
              <w:t>ebsite</w:t>
            </w:r>
            <w:r>
              <w:rPr>
                <w:lang w:val="en-US"/>
              </w:rPr>
              <w:t>)</w:t>
            </w:r>
          </w:p>
          <w:p w14:paraId="0A0443EF" w14:textId="2BCA67FA" w:rsidR="00B217EB" w:rsidRPr="00844786" w:rsidRDefault="00151721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Discussions group</w:t>
            </w:r>
            <w:r w:rsidR="00F052DA">
              <w:rPr>
                <w:lang w:val="en-US"/>
              </w:rPr>
              <w:t>s</w:t>
            </w:r>
            <w:r>
              <w:rPr>
                <w:lang w:val="en-US"/>
              </w:rPr>
              <w:t xml:space="preserve"> in ERC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F0" w14:textId="77777777" w:rsidR="00BC4573" w:rsidRPr="005A6268" w:rsidRDefault="00BC4573" w:rsidP="00146479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</w:p>
        </w:tc>
      </w:tr>
      <w:tr w:rsidR="0024599C" w:rsidRPr="00EE63D2" w14:paraId="0A0443F3" w14:textId="77777777" w:rsidTr="005E5104">
        <w:trPr>
          <w:trHeight w:val="20"/>
        </w:trPr>
        <w:tc>
          <w:tcPr>
            <w:tcW w:w="184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F2" w14:textId="77777777" w:rsidR="0024599C" w:rsidRPr="00287CC6" w:rsidRDefault="005A6268" w:rsidP="00665BAE">
            <w:pPr>
              <w:spacing w:before="120" w:after="120"/>
              <w:ind w:right="111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Sections #</w:t>
            </w:r>
            <w:r w:rsidR="00FC2A1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3 to 9 are</w:t>
            </w:r>
            <w:r w:rsidR="00665BA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part of the </w:t>
            </w:r>
            <w:r w:rsidR="00287CC6" w:rsidRPr="00287CC6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intervention protocol on bullying and violence</w:t>
            </w:r>
          </w:p>
        </w:tc>
      </w:tr>
      <w:tr w:rsidR="00BC4573" w:rsidRPr="00EE63D2" w14:paraId="0A0443FD" w14:textId="77777777" w:rsidTr="005E5104">
        <w:trPr>
          <w:trHeight w:val="1223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4" w14:textId="77777777" w:rsidR="00BC4573" w:rsidRPr="00287CC6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F5" w14:textId="77777777" w:rsidR="00BC4573" w:rsidRPr="00AB196F" w:rsidRDefault="00BC4573" w:rsidP="00FD1BB9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lang w:val="en-US"/>
              </w:rPr>
            </w:pP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Measures to </w:t>
            </w: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encourage parents to collaborate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in preventing and stopping bullying and violence and in creating a healthy and secure learning environment;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6" w14:textId="77777777" w:rsidR="00BC4573" w:rsidRPr="0012258F" w:rsidRDefault="00BC4573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7" w14:textId="06B09CDE" w:rsidR="00BC4573" w:rsidRPr="002B7CF0" w:rsidRDefault="003567E2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2B7CF0">
              <w:rPr>
                <w:lang w:val="en-US"/>
              </w:rPr>
              <w:t>C</w:t>
            </w:r>
            <w:r w:rsidR="00844786" w:rsidRPr="002B7CF0">
              <w:rPr>
                <w:lang w:val="en-US"/>
              </w:rPr>
              <w:t>ommunication to paren</w:t>
            </w:r>
            <w:r w:rsidR="00A8271B" w:rsidRPr="002B7CF0">
              <w:rPr>
                <w:lang w:val="en-US"/>
              </w:rPr>
              <w:t>ts of the victims and the perpe</w:t>
            </w:r>
            <w:r w:rsidR="00844786" w:rsidRPr="002B7CF0">
              <w:rPr>
                <w:lang w:val="en-US"/>
              </w:rPr>
              <w:t>trator</w:t>
            </w:r>
            <w:r w:rsidR="000978F1">
              <w:rPr>
                <w:lang w:val="en-US"/>
              </w:rPr>
              <w:t xml:space="preserve"> through e-mail, telephone, and meetings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A0443F8" w14:textId="77777777" w:rsidR="00BC4573" w:rsidRPr="00BC4573" w:rsidRDefault="00BC4573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  <w:r w:rsidRPr="00BC4573">
              <w:rPr>
                <w:rFonts w:asciiTheme="minorHAnsi" w:hAnsiTheme="minorHAnsi" w:cstheme="minorHAnsi"/>
                <w:b/>
                <w:i/>
                <w:lang w:val="en-US"/>
              </w:rPr>
              <w:t xml:space="preserve">Document targeted at parents explaining the anti-bullying plan and the school’s position. </w:t>
            </w:r>
            <w:r>
              <w:rPr>
                <w:rFonts w:asciiTheme="minorHAnsi" w:hAnsiTheme="minorHAnsi" w:cstheme="minorHAnsi"/>
                <w:b/>
                <w:i/>
                <w:lang w:val="en-US"/>
              </w:rPr>
              <w:t>It would also specify the expectations regarding the role of parents</w:t>
            </w:r>
          </w:p>
          <w:p w14:paraId="0A0443F9" w14:textId="77777777" w:rsidR="00BC4573" w:rsidRPr="00BC4573" w:rsidRDefault="00BC4573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 xml:space="preserve">Information in English available on MELS microsite </w:t>
            </w:r>
            <w:hyperlink r:id="rId13" w:history="1">
              <w:r w:rsidRPr="002F08D6">
                <w:rPr>
                  <w:rStyle w:val="Hyperlink"/>
                  <w:rFonts w:asciiTheme="minorHAnsi" w:hAnsiTheme="minorHAnsi" w:cstheme="minorHAnsi"/>
                  <w:b/>
                  <w:i/>
                  <w:lang w:val="en-US"/>
                </w:rPr>
                <w:t>www.irightthewrong.com</w:t>
              </w:r>
            </w:hyperlink>
          </w:p>
          <w:p w14:paraId="0A0443FA" w14:textId="77777777" w:rsidR="00BC4573" w:rsidRPr="00BC4573" w:rsidRDefault="00BC4573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Seminars or conferences aimed at parents (related to bullying and violence)</w:t>
            </w:r>
          </w:p>
          <w:p w14:paraId="0A0443FB" w14:textId="77777777" w:rsidR="00BC4573" w:rsidRPr="00BC4573" w:rsidRDefault="00BC4573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Offer of support to parents (to those that have expressed a need)</w:t>
            </w:r>
          </w:p>
          <w:p w14:paraId="0A0443FC" w14:textId="77777777" w:rsidR="00BC4573" w:rsidRPr="00BC4573" w:rsidRDefault="00FC2A1D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Means of communicating</w:t>
            </w:r>
            <w:r w:rsidR="00BC4573">
              <w:rPr>
                <w:rFonts w:asciiTheme="minorHAnsi" w:hAnsiTheme="minorHAnsi" w:cstheme="minorHAnsi"/>
                <w:b/>
                <w:i/>
                <w:lang w:val="en-US"/>
              </w:rPr>
              <w:t xml:space="preserve"> with parents</w:t>
            </w:r>
          </w:p>
        </w:tc>
      </w:tr>
      <w:tr w:rsidR="00BC4573" w:rsidRPr="00EE63D2" w14:paraId="0A044402" w14:textId="77777777" w:rsidTr="005E5104">
        <w:trPr>
          <w:trHeight w:val="1221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E" w14:textId="77777777" w:rsidR="00BC4573" w:rsidRPr="00BC4573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FF" w14:textId="77777777" w:rsidR="00BC4573" w:rsidRPr="00BC4573" w:rsidRDefault="00BC4573" w:rsidP="00A8271B">
            <w:pPr>
              <w:rPr>
                <w:b/>
                <w:lang w:val="en-US"/>
              </w:rPr>
            </w:pPr>
            <w:r w:rsidRPr="00BC4573">
              <w:rPr>
                <w:b/>
                <w:lang w:val="en-US"/>
              </w:rPr>
              <w:t>Practices to enhance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00" w14:textId="1FB3119D" w:rsidR="00BC4573" w:rsidRPr="00151721" w:rsidRDefault="00000DEE" w:rsidP="00F052DA">
            <w:pPr>
              <w:tabs>
                <w:tab w:val="left" w:pos="886"/>
              </w:tabs>
              <w:spacing w:before="40"/>
              <w:ind w:left="193" w:right="111" w:hanging="142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sym w:font="Symbol" w:char="F0B7"/>
            </w:r>
            <w:r>
              <w:rPr>
                <w:lang w:val="en-US"/>
              </w:rPr>
              <w:t xml:space="preserve">    More fluid communication with parents via email or telephone from     teachers when possible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01" w14:textId="77777777" w:rsidR="00BC4573" w:rsidRPr="00BC4573" w:rsidRDefault="00BC4573" w:rsidP="00444ABE">
            <w:p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BC4573" w:rsidRPr="00EE63D2" w14:paraId="0A044408" w14:textId="77777777" w:rsidTr="005E5104">
        <w:trPr>
          <w:trHeight w:val="1221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3" w14:textId="77777777" w:rsidR="00BC4573" w:rsidRPr="00BC4573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4" w14:textId="77777777" w:rsidR="00BC4573" w:rsidRPr="005A6268" w:rsidRDefault="00BC4573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5" w14:textId="77777777" w:rsidR="00BC4573" w:rsidRPr="002B7CF0" w:rsidRDefault="003567E2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2B7CF0">
              <w:rPr>
                <w:lang w:val="en-US"/>
              </w:rPr>
              <w:t>Make documentation on bullying and violence available to parents.</w:t>
            </w:r>
          </w:p>
          <w:p w14:paraId="7E2BB3A5" w14:textId="77777777" w:rsidR="003567E2" w:rsidRDefault="003567E2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2B7CF0">
              <w:rPr>
                <w:lang w:val="en-US"/>
              </w:rPr>
              <w:t>Provide seminars or conferences aimed at parents.</w:t>
            </w:r>
          </w:p>
          <w:p w14:paraId="5372F1B2" w14:textId="020994BC" w:rsidR="00151721" w:rsidRDefault="00151721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 xml:space="preserve">Email </w:t>
            </w:r>
            <w:r w:rsidR="00F052DA">
              <w:rPr>
                <w:lang w:val="en-US"/>
              </w:rPr>
              <w:t xml:space="preserve">(or </w:t>
            </w:r>
            <w:r w:rsidR="00384098">
              <w:rPr>
                <w:lang w:val="en-US"/>
              </w:rPr>
              <w:t xml:space="preserve">newsletter) </w:t>
            </w:r>
            <w:r>
              <w:rPr>
                <w:lang w:val="en-US"/>
              </w:rPr>
              <w:t>parents about upcom</w:t>
            </w:r>
            <w:r w:rsidR="00A1774E">
              <w:rPr>
                <w:lang w:val="en-US"/>
              </w:rPr>
              <w:t>ing activities for each class (Ex:</w:t>
            </w:r>
            <w:r w:rsidR="00F052DA">
              <w:rPr>
                <w:lang w:val="en-US"/>
              </w:rPr>
              <w:t xml:space="preserve"> mental health, guest</w:t>
            </w:r>
            <w:r>
              <w:rPr>
                <w:lang w:val="en-US"/>
              </w:rPr>
              <w:t xml:space="preserve"> speaker on bullying etc.)</w:t>
            </w:r>
          </w:p>
          <w:p w14:paraId="0A044406" w14:textId="5E97CD08" w:rsidR="00A1774E" w:rsidRPr="002B7CF0" w:rsidRDefault="00F052DA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Use of the school</w:t>
            </w:r>
            <w:r w:rsidR="00A1774E">
              <w:rPr>
                <w:lang w:val="en-US"/>
              </w:rPr>
              <w:t xml:space="preserve"> website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044407" w14:textId="77777777" w:rsidR="00BC4573" w:rsidRPr="005A6268" w:rsidRDefault="00BC4573" w:rsidP="00444ABE">
            <w:p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0A044409" w14:textId="77777777" w:rsidR="00444ABE" w:rsidRPr="005A6268" w:rsidRDefault="00444ABE">
      <w:pPr>
        <w:rPr>
          <w:lang w:val="en-US"/>
        </w:rPr>
      </w:pPr>
      <w:r w:rsidRPr="005A6268">
        <w:rPr>
          <w:lang w:val="en-US"/>
        </w:rPr>
        <w:br w:type="page"/>
      </w: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8"/>
        <w:gridCol w:w="7743"/>
        <w:gridCol w:w="4797"/>
      </w:tblGrid>
      <w:tr w:rsidR="001E574B" w:rsidRPr="00CE42F7" w14:paraId="0A04440F" w14:textId="77777777" w:rsidTr="00BA1D67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0A" w14:textId="77777777" w:rsidR="001E574B" w:rsidRPr="00287CC6" w:rsidRDefault="001E574B" w:rsidP="006D4E6B">
            <w:pPr>
              <w:shd w:val="clear" w:color="auto" w:fill="FABF8F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0B" w14:textId="77777777" w:rsidR="001E574B" w:rsidRPr="00287CC6" w:rsidRDefault="00287CC6" w:rsidP="006D4E6B">
            <w:pPr>
              <w:shd w:val="clear" w:color="auto" w:fill="FABF8F"/>
              <w:ind w:left="3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2035">
              <w:rPr>
                <w:rFonts w:ascii="Arial" w:hAnsi="Arial" w:cs="Arial"/>
                <w:b/>
                <w:sz w:val="24"/>
                <w:szCs w:val="24"/>
                <w:lang w:val="en-US"/>
              </w:rPr>
              <w:t>Anti-bullying and anti-violence plan components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0C" w14:textId="77777777" w:rsidR="001E574B" w:rsidRPr="00287CC6" w:rsidRDefault="001E574B" w:rsidP="001E574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7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0D" w14:textId="77777777" w:rsidR="001E574B" w:rsidRPr="001669F8" w:rsidRDefault="001E574B" w:rsidP="001E574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0E" w14:textId="77777777" w:rsidR="001E574B" w:rsidRPr="001669F8" w:rsidRDefault="002110E2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Consider</w:t>
            </w:r>
            <w:proofErr w:type="spellEnd"/>
            <w:r w:rsidR="003567E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A506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F075B" w:rsidRPr="00A1774E" w14:paraId="0A044418" w14:textId="77777777" w:rsidTr="00A8271B">
        <w:trPr>
          <w:trHeight w:val="1490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0" w14:textId="77777777" w:rsidR="007F075B" w:rsidRPr="00AB196F" w:rsidRDefault="007F075B" w:rsidP="009654F5">
            <w:pPr>
              <w:ind w:left="720"/>
              <w:rPr>
                <w:lang w:val="en-US"/>
              </w:rPr>
            </w:pPr>
          </w:p>
          <w:p w14:paraId="0A044411" w14:textId="77777777" w:rsidR="007F075B" w:rsidRPr="00B3172E" w:rsidRDefault="00B3172E" w:rsidP="00B3172E">
            <w:pPr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  <w:r w:rsidR="007F075B"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Procedures for </w:t>
            </w:r>
            <w:r w:rsidR="007F075B"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reporting</w:t>
            </w:r>
            <w:r w:rsidR="00FC2A1D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an incident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concerning</w:t>
            </w:r>
            <w:r w:rsidR="007F075B"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an act of bullying or violence </w:t>
            </w:r>
            <w:r w:rsidR="007F075B"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and, more particularly, procedures for </w:t>
            </w:r>
            <w:r w:rsidR="007F075B"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reporting</w:t>
            </w:r>
            <w:r w:rsidR="007F075B"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the use of social media or communication technologies for cyberbullying purposes;</w:t>
            </w:r>
          </w:p>
          <w:p w14:paraId="0A044412" w14:textId="77777777" w:rsidR="00B3172E" w:rsidRDefault="00B3172E" w:rsidP="00B3172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13" w14:textId="77777777" w:rsidR="00B3172E" w:rsidRPr="00B3172E" w:rsidRDefault="00B3172E" w:rsidP="00B3172E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B. Procedures for </w:t>
            </w:r>
            <w:r w:rsidRPr="00B3172E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registering a complaint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concerning an act of bullying or violence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4" w14:textId="77777777" w:rsidR="007F075B" w:rsidRPr="00B3172E" w:rsidRDefault="007F075B" w:rsidP="00A8271B">
            <w:pPr>
              <w:rPr>
                <w:b/>
                <w:lang w:val="en-US"/>
              </w:rPr>
            </w:pPr>
            <w:r w:rsidRPr="00B3172E">
              <w:rPr>
                <w:b/>
                <w:lang w:val="en-US"/>
              </w:rPr>
              <w:t>Current practices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6711" w14:textId="77777777" w:rsidR="007F075B" w:rsidRDefault="002B7CF0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An observation sheet (red sheet) is completed by the staff member who witnessed the incident</w:t>
            </w:r>
            <w:r w:rsidR="003567E2">
              <w:rPr>
                <w:lang w:val="en-US"/>
              </w:rPr>
              <w:t>. If the witness is a student, the behavior technician meets with the student and helps to complete the form.</w:t>
            </w:r>
          </w:p>
          <w:p w14:paraId="4E66DA06" w14:textId="0A9A2833" w:rsidR="00A1774E" w:rsidRDefault="00A1774E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Incidents may be reported di</w:t>
            </w:r>
            <w:r w:rsidR="00F052DA">
              <w:rPr>
                <w:lang w:val="en-US"/>
              </w:rPr>
              <w:t>rectly to any staff member.  T</w:t>
            </w:r>
            <w:r>
              <w:rPr>
                <w:lang w:val="en-US"/>
              </w:rPr>
              <w:t>he Principal</w:t>
            </w:r>
            <w:r w:rsidR="00F052DA">
              <w:rPr>
                <w:lang w:val="en-US"/>
              </w:rPr>
              <w:t>,</w:t>
            </w:r>
            <w:r>
              <w:rPr>
                <w:lang w:val="en-US"/>
              </w:rPr>
              <w:t xml:space="preserve"> with the help of the Behavior Technician will immediately handle the situation. </w:t>
            </w:r>
          </w:p>
          <w:p w14:paraId="0A044415" w14:textId="5A43A655" w:rsidR="00A1774E" w:rsidRPr="003567E2" w:rsidRDefault="00A1774E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How to handle a violence or bullying incident in the school hallways procedure for staff members.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16" w14:textId="77777777" w:rsidR="0037652D" w:rsidRDefault="0037652D" w:rsidP="0037652D">
            <w:pPr>
              <w:pStyle w:val="ListParagraph"/>
              <w:rPr>
                <w:b/>
                <w:i/>
                <w:lang w:val="en-US"/>
              </w:rPr>
            </w:pPr>
          </w:p>
          <w:p w14:paraId="5CB8AF10" w14:textId="77777777" w:rsidR="007F075B" w:rsidRDefault="00B3172E" w:rsidP="0037652D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lang w:val="en-US"/>
              </w:rPr>
            </w:pPr>
            <w:r w:rsidRPr="00B3172E">
              <w:rPr>
                <w:b/>
                <w:i/>
                <w:lang w:val="en-US"/>
              </w:rPr>
              <w:t xml:space="preserve">Reference Tool for Reporting an Incident: </w:t>
            </w:r>
            <w:r w:rsidR="0037652D">
              <w:rPr>
                <w:b/>
                <w:i/>
                <w:lang w:val="en-US"/>
              </w:rPr>
              <w:t>Observation Sheet (red sheet)</w:t>
            </w:r>
          </w:p>
          <w:p w14:paraId="0A044417" w14:textId="172DC56E" w:rsidR="0070769A" w:rsidRPr="0037652D" w:rsidRDefault="0070769A" w:rsidP="0037652D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School website</w:t>
            </w:r>
          </w:p>
        </w:tc>
      </w:tr>
      <w:tr w:rsidR="007F075B" w:rsidRPr="00EE63D2" w14:paraId="0A04441D" w14:textId="77777777" w:rsidTr="00A8271B">
        <w:trPr>
          <w:trHeight w:val="1490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9" w14:textId="77777777" w:rsidR="007F075B" w:rsidRPr="003A506A" w:rsidRDefault="007F075B" w:rsidP="009654F5">
            <w:pPr>
              <w:ind w:left="72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1A" w14:textId="77777777" w:rsidR="007F075B" w:rsidRPr="0012258F" w:rsidRDefault="007F075B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32DF18" w14:textId="443A32A7" w:rsidR="003567E2" w:rsidRDefault="003567E2" w:rsidP="002B7CF0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 w:rsidRPr="003567E2">
              <w:rPr>
                <w:lang w:val="en-US"/>
              </w:rPr>
              <w:t>Clar</w:t>
            </w:r>
            <w:r>
              <w:rPr>
                <w:lang w:val="en-US"/>
              </w:rPr>
              <w:t>if</w:t>
            </w:r>
            <w:r w:rsidRPr="003567E2">
              <w:rPr>
                <w:lang w:val="en-US"/>
              </w:rPr>
              <w:t xml:space="preserve">y everyone’s role when a situation occurs. </w:t>
            </w:r>
            <w:r w:rsidR="006F144D">
              <w:rPr>
                <w:lang w:val="en-US"/>
              </w:rPr>
              <w:t>Remind</w:t>
            </w:r>
            <w:r>
              <w:rPr>
                <w:lang w:val="en-US"/>
              </w:rPr>
              <w:t xml:space="preserve"> staff that it is everyone’s responsibility to report and complete a form.</w:t>
            </w:r>
          </w:p>
          <w:p w14:paraId="0A04441B" w14:textId="35037464" w:rsidR="000978F1" w:rsidRPr="002B7CF0" w:rsidRDefault="000978F1" w:rsidP="000978F1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Increase visibility of the red sheet that is used to record incidents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1C" w14:textId="77777777" w:rsidR="007F075B" w:rsidRPr="003567E2" w:rsidRDefault="007F075B" w:rsidP="009D73DE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</w:p>
        </w:tc>
      </w:tr>
      <w:tr w:rsidR="007F075B" w:rsidRPr="006F18C8" w14:paraId="0A044425" w14:textId="77777777" w:rsidTr="00EA481E">
        <w:trPr>
          <w:trHeight w:val="112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1E" w14:textId="77777777" w:rsidR="007F075B" w:rsidRPr="003567E2" w:rsidRDefault="007F075B" w:rsidP="009654F5">
            <w:pPr>
              <w:ind w:left="72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1F" w14:textId="77777777" w:rsidR="007F075B" w:rsidRPr="005A6268" w:rsidRDefault="007F075B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21" w14:textId="3C984D4F" w:rsidR="004565B9" w:rsidRPr="00A1774E" w:rsidRDefault="00A1774E" w:rsidP="00A1774E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 xml:space="preserve">Once the school website will be ready, a system to </w:t>
            </w:r>
            <w:r w:rsidR="00104020">
              <w:rPr>
                <w:lang w:val="en-US"/>
              </w:rPr>
              <w:t xml:space="preserve">anonymously </w:t>
            </w:r>
            <w:r>
              <w:rPr>
                <w:lang w:val="en-US"/>
              </w:rPr>
              <w:t>report a bullying situation</w:t>
            </w:r>
            <w:r w:rsidR="00104020">
              <w:rPr>
                <w:lang w:val="en-US"/>
              </w:rPr>
              <w:t>.  There will be open access to the form.</w:t>
            </w:r>
          </w:p>
          <w:p w14:paraId="0A044423" w14:textId="1B6C2DE1" w:rsidR="00E403C4" w:rsidRPr="00EA481E" w:rsidRDefault="00E403C4" w:rsidP="00EA481E">
            <w:p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24" w14:textId="77777777" w:rsidR="007F075B" w:rsidRPr="005A6268" w:rsidRDefault="007F075B" w:rsidP="009D73DE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</w:p>
        </w:tc>
      </w:tr>
      <w:tr w:rsidR="006E6F53" w:rsidRPr="00EE63D2" w14:paraId="0A04442D" w14:textId="77777777" w:rsidTr="00A8271B">
        <w:trPr>
          <w:trHeight w:val="1266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6" w14:textId="77777777" w:rsidR="006E6F53" w:rsidRPr="00AB196F" w:rsidRDefault="006E6F53" w:rsidP="006E6F53">
            <w:pPr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The actions to be taken </w:t>
            </w:r>
            <w:r w:rsidRPr="006E6F53">
              <w:rPr>
                <w:rFonts w:ascii="Arial" w:hAnsi="Arial" w:cs="Arial"/>
                <w:sz w:val="24"/>
                <w:szCs w:val="24"/>
                <w:lang w:val="en-US"/>
              </w:rPr>
              <w:t>when a student, teacher, or other school staff member or any other person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observes an act of bullying or violence;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7" w14:textId="77777777" w:rsidR="006E6F53" w:rsidRPr="0012258F" w:rsidRDefault="006E6F53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8" w14:textId="7AF16D64" w:rsidR="006E6F53" w:rsidRPr="00E403C4" w:rsidRDefault="00E403C4" w:rsidP="00E403C4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 w:rsidRPr="00E403C4">
              <w:rPr>
                <w:lang w:val="en-US"/>
              </w:rPr>
              <w:t xml:space="preserve">Anyone who witnesses </w:t>
            </w:r>
            <w:r>
              <w:rPr>
                <w:lang w:val="en-US"/>
              </w:rPr>
              <w:t xml:space="preserve">or observes </w:t>
            </w:r>
            <w:r w:rsidRPr="00E403C4">
              <w:rPr>
                <w:lang w:val="en-US"/>
              </w:rPr>
              <w:t>an act of bullying or violence</w:t>
            </w:r>
            <w:r w:rsidR="002B7CF0">
              <w:rPr>
                <w:lang w:val="en-US"/>
              </w:rPr>
              <w:t xml:space="preserve"> is asked to report </w:t>
            </w:r>
            <w:r w:rsidR="0070769A">
              <w:rPr>
                <w:lang w:val="en-US"/>
              </w:rPr>
              <w:t xml:space="preserve">to the principal immediately or </w:t>
            </w:r>
            <w:r w:rsidR="002B7CF0">
              <w:rPr>
                <w:lang w:val="en-US"/>
              </w:rPr>
              <w:t>complete the observation sheet (red sheet).</w:t>
            </w:r>
            <w:r w:rsidR="00B95A48">
              <w:rPr>
                <w:lang w:val="en-US"/>
              </w:rPr>
              <w:t xml:space="preserve"> </w:t>
            </w:r>
            <w:r w:rsidR="00B95A48" w:rsidRPr="0095527C">
              <w:rPr>
                <w:lang w:val="en-US"/>
              </w:rPr>
              <w:t xml:space="preserve">The role of the witness is to report the incident and not to give an audience to the bully. They </w:t>
            </w:r>
            <w:r w:rsidR="00104020" w:rsidRPr="0095527C">
              <w:rPr>
                <w:lang w:val="en-US"/>
              </w:rPr>
              <w:t>must</w:t>
            </w:r>
            <w:r w:rsidR="00B95A48" w:rsidRPr="0095527C">
              <w:rPr>
                <w:lang w:val="en-US"/>
              </w:rPr>
              <w:t xml:space="preserve"> help the victim get away </w:t>
            </w:r>
            <w:r w:rsidR="00104020">
              <w:rPr>
                <w:lang w:val="en-US"/>
              </w:rPr>
              <w:t>from</w:t>
            </w:r>
            <w:r w:rsidR="00B95A48" w:rsidRPr="0095527C">
              <w:rPr>
                <w:lang w:val="en-US"/>
              </w:rPr>
              <w:t xml:space="preserve"> the situation and tell a trusted adult in the school. We </w:t>
            </w:r>
            <w:r w:rsidR="00104020" w:rsidRPr="0095527C">
              <w:rPr>
                <w:lang w:val="en-US"/>
              </w:rPr>
              <w:t>must</w:t>
            </w:r>
            <w:r w:rsidR="00B95A48" w:rsidRPr="0095527C">
              <w:rPr>
                <w:lang w:val="en-US"/>
              </w:rPr>
              <w:t xml:space="preserve"> make sure that we provide support to the witness (follow-up meeting, confidentiality) to ensure their safety at school.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29" w14:textId="77777777" w:rsidR="006E6F53" w:rsidRPr="00E403C4" w:rsidRDefault="006E6F53" w:rsidP="006721D9">
            <w:pPr>
              <w:tabs>
                <w:tab w:val="left" w:pos="886"/>
              </w:tabs>
              <w:rPr>
                <w:b/>
                <w:lang w:val="en-US"/>
              </w:rPr>
            </w:pPr>
          </w:p>
          <w:p w14:paraId="0A04442A" w14:textId="77777777" w:rsidR="000836E8" w:rsidRDefault="00DA4F3C" w:rsidP="006E6F53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Responsibilities of teachers, s</w:t>
            </w:r>
            <w:r w:rsidR="00B3172E">
              <w:rPr>
                <w:b/>
                <w:i/>
                <w:lang w:val="en-US"/>
              </w:rPr>
              <w:t>taff</w:t>
            </w:r>
            <w:r>
              <w:rPr>
                <w:b/>
                <w:i/>
                <w:lang w:val="en-US"/>
              </w:rPr>
              <w:t>, students, or any other member of school community</w:t>
            </w:r>
            <w:r w:rsidR="00B3172E">
              <w:rPr>
                <w:b/>
                <w:i/>
                <w:lang w:val="en-US"/>
              </w:rPr>
              <w:t xml:space="preserve"> when an incident of bullying is witnessed</w:t>
            </w:r>
            <w:r w:rsidR="000836E8">
              <w:rPr>
                <w:b/>
                <w:i/>
                <w:lang w:val="en-US"/>
              </w:rPr>
              <w:t xml:space="preserve">   </w:t>
            </w:r>
          </w:p>
          <w:p w14:paraId="0A04442B" w14:textId="77777777" w:rsidR="00B3172E" w:rsidRPr="00B3172E" w:rsidRDefault="00B3172E" w:rsidP="00DA4F3C">
            <w:pPr>
              <w:pStyle w:val="ListParagraph"/>
              <w:rPr>
                <w:lang w:val="en-US"/>
              </w:rPr>
            </w:pPr>
          </w:p>
          <w:p w14:paraId="55A54F4C" w14:textId="77777777" w:rsidR="006E6F53" w:rsidRPr="0070769A" w:rsidRDefault="002F7F5A" w:rsidP="00C02F9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b/>
                <w:i/>
                <w:lang w:val="en-US"/>
              </w:rPr>
              <w:t>S</w:t>
            </w:r>
            <w:r w:rsidR="00CD180E" w:rsidRPr="00B3172E">
              <w:rPr>
                <w:b/>
                <w:i/>
                <w:lang w:val="en-US"/>
              </w:rPr>
              <w:t>teps to be taken</w:t>
            </w:r>
            <w:r w:rsidR="00C02F92">
              <w:rPr>
                <w:b/>
                <w:i/>
                <w:lang w:val="en-US"/>
              </w:rPr>
              <w:t xml:space="preserve"> once the incident is reported.</w:t>
            </w:r>
          </w:p>
          <w:p w14:paraId="41DFEA61" w14:textId="77777777" w:rsidR="0070769A" w:rsidRPr="0070769A" w:rsidRDefault="0070769A" w:rsidP="0070769A">
            <w:pPr>
              <w:pStyle w:val="ListParagraph"/>
              <w:rPr>
                <w:lang w:val="en-US"/>
              </w:rPr>
            </w:pPr>
          </w:p>
          <w:p w14:paraId="0A04442C" w14:textId="6BD3A212" w:rsidR="0070769A" w:rsidRPr="006E6F53" w:rsidRDefault="0070769A" w:rsidP="00C02F9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b/>
                <w:lang w:val="en-US"/>
              </w:rPr>
              <w:t>Steps to stop a bullying / violence situation in the school’s hallways.</w:t>
            </w:r>
          </w:p>
        </w:tc>
      </w:tr>
      <w:tr w:rsidR="006E6F53" w:rsidRPr="00EE63D2" w14:paraId="0A044432" w14:textId="77777777" w:rsidTr="00A8271B">
        <w:trPr>
          <w:trHeight w:val="1265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E" w14:textId="77777777" w:rsidR="006E6F53" w:rsidRPr="006E6F53" w:rsidRDefault="006E6F53" w:rsidP="009654F5">
            <w:pPr>
              <w:ind w:left="72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2F" w14:textId="77777777" w:rsidR="006E6F53" w:rsidRPr="0012258F" w:rsidRDefault="006E6F53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6490D1" w14:textId="77777777" w:rsidR="00E403C4" w:rsidRDefault="00E403C4" w:rsidP="002B7CF0">
            <w:pPr>
              <w:pStyle w:val="ListParagraph"/>
              <w:numPr>
                <w:ilvl w:val="0"/>
                <w:numId w:val="25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Clarify everyone’</w:t>
            </w:r>
            <w:r w:rsidRPr="00E403C4">
              <w:rPr>
                <w:lang w:val="en-US"/>
              </w:rPr>
              <w:t>s</w:t>
            </w:r>
            <w:r>
              <w:rPr>
                <w:lang w:val="en-US"/>
              </w:rPr>
              <w:t xml:space="preserve"> responsi</w:t>
            </w:r>
            <w:r w:rsidRPr="00E403C4">
              <w:rPr>
                <w:lang w:val="en-US"/>
              </w:rPr>
              <w:t>bility in reporting an incident</w:t>
            </w:r>
            <w:r>
              <w:rPr>
                <w:lang w:val="en-US"/>
              </w:rPr>
              <w:t>.</w:t>
            </w:r>
          </w:p>
          <w:p w14:paraId="0A044430" w14:textId="1C479150" w:rsidR="000978F1" w:rsidRPr="002B7CF0" w:rsidRDefault="000978F1" w:rsidP="002B7CF0">
            <w:pPr>
              <w:pStyle w:val="ListParagraph"/>
              <w:numPr>
                <w:ilvl w:val="0"/>
                <w:numId w:val="25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Promote the importance of reporting each incident (students, staff, and parents)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31" w14:textId="77777777" w:rsidR="006E6F53" w:rsidRPr="00E403C4" w:rsidRDefault="006E6F53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</w:tr>
      <w:tr w:rsidR="006E6F53" w:rsidRPr="00EE63D2" w14:paraId="0A04443C" w14:textId="77777777" w:rsidTr="00EA481E">
        <w:trPr>
          <w:trHeight w:val="885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3" w14:textId="77777777" w:rsidR="006E6F53" w:rsidRPr="00E403C4" w:rsidRDefault="006E6F53" w:rsidP="009654F5">
            <w:pPr>
              <w:ind w:left="72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4" w14:textId="77777777" w:rsidR="006E6F53" w:rsidRPr="005A6268" w:rsidRDefault="006E6F53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A" w14:textId="1CA6593A" w:rsidR="004565B9" w:rsidRPr="00EA481E" w:rsidRDefault="0070769A" w:rsidP="00EA481E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As for the staff member, a procedure to stop a violence or bullying situation in the school hallways will be distributed to the students to help them.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3B" w14:textId="77777777" w:rsidR="006E6F53" w:rsidRPr="005A6268" w:rsidRDefault="006E6F53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</w:tr>
    </w:tbl>
    <w:p w14:paraId="09C8D105" w14:textId="1038897C" w:rsidR="00EA481E" w:rsidRPr="00051B75" w:rsidRDefault="00EA481E">
      <w:pPr>
        <w:rPr>
          <w:lang w:val="en-CA"/>
        </w:rPr>
      </w:pPr>
    </w:p>
    <w:p w14:paraId="63FF0667" w14:textId="3E2EC907" w:rsidR="00EA481E" w:rsidRPr="00051B75" w:rsidRDefault="00EA481E">
      <w:pPr>
        <w:rPr>
          <w:lang w:val="en-CA"/>
        </w:rPr>
      </w:pPr>
    </w:p>
    <w:p w14:paraId="23E2E7DD" w14:textId="7E96EC40" w:rsidR="00EA481E" w:rsidRPr="00051B75" w:rsidRDefault="00EA481E">
      <w:pPr>
        <w:rPr>
          <w:lang w:val="en-CA"/>
        </w:rPr>
      </w:pPr>
    </w:p>
    <w:p w14:paraId="7EF24AD5" w14:textId="765FD857" w:rsidR="00EA481E" w:rsidRPr="00051B75" w:rsidRDefault="00EA481E">
      <w:pPr>
        <w:rPr>
          <w:lang w:val="en-CA"/>
        </w:rPr>
      </w:pPr>
    </w:p>
    <w:p w14:paraId="55FB69E8" w14:textId="77777777" w:rsidR="00EA481E" w:rsidRPr="00051B75" w:rsidRDefault="00EA481E">
      <w:pPr>
        <w:rPr>
          <w:lang w:val="en-CA"/>
        </w:rPr>
      </w:pP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8"/>
        <w:gridCol w:w="7743"/>
        <w:gridCol w:w="4797"/>
      </w:tblGrid>
      <w:tr w:rsidR="001E574B" w:rsidRPr="00CE42F7" w14:paraId="0A044442" w14:textId="77777777" w:rsidTr="00BA1D67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3D" w14:textId="77777777" w:rsidR="001E574B" w:rsidRPr="00287CC6" w:rsidRDefault="001E574B" w:rsidP="006D4E6B">
            <w:pPr>
              <w:shd w:val="clear" w:color="auto" w:fill="FABF8F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3E" w14:textId="77777777" w:rsidR="001E574B" w:rsidRPr="00287CC6" w:rsidRDefault="00287CC6" w:rsidP="006D4E6B">
            <w:pPr>
              <w:shd w:val="clear" w:color="auto" w:fill="FABF8F"/>
              <w:ind w:left="3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2035">
              <w:rPr>
                <w:rFonts w:ascii="Arial" w:hAnsi="Arial" w:cs="Arial"/>
                <w:b/>
                <w:sz w:val="24"/>
                <w:szCs w:val="24"/>
                <w:lang w:val="en-US"/>
              </w:rPr>
              <w:t>Anti-bullying and anti-violence plan components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3F" w14:textId="77777777" w:rsidR="001E574B" w:rsidRPr="00287CC6" w:rsidRDefault="001E574B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7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40" w14:textId="77777777" w:rsidR="001E574B" w:rsidRPr="001669F8" w:rsidRDefault="001E574B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41" w14:textId="77777777" w:rsidR="001E574B" w:rsidRPr="001669F8" w:rsidRDefault="00EB1A6F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Consider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AB15A8" w:rsidRPr="00EE63D2" w14:paraId="0A04444F" w14:textId="77777777" w:rsidTr="00A8271B">
        <w:trPr>
          <w:trHeight w:val="804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3" w14:textId="77777777" w:rsidR="00AB15A8" w:rsidRPr="00AB196F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44" w14:textId="77777777" w:rsidR="00AB15A8" w:rsidRPr="00AB196F" w:rsidRDefault="00AB15A8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Measures to protect the confidentiality 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>of any report or complaint concerning an act of bullying or violence;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5" w14:textId="77777777" w:rsidR="00AB15A8" w:rsidRPr="0012258F" w:rsidRDefault="00AB15A8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6" w14:textId="75A952E0" w:rsidR="00AB15A8" w:rsidRDefault="00E403C4" w:rsidP="00E403C4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 w:rsidRPr="00E403C4">
              <w:rPr>
                <w:lang w:val="en-US"/>
              </w:rPr>
              <w:t>Mee</w:t>
            </w:r>
            <w:r w:rsidR="008D7AE2">
              <w:rPr>
                <w:lang w:val="en-US"/>
              </w:rPr>
              <w:t>tin</w:t>
            </w:r>
            <w:r w:rsidR="00104020">
              <w:rPr>
                <w:lang w:val="en-US"/>
              </w:rPr>
              <w:t>gs are held in a closed room</w:t>
            </w:r>
            <w:r w:rsidR="008D7AE2">
              <w:rPr>
                <w:lang w:val="en-US"/>
              </w:rPr>
              <w:t xml:space="preserve"> with a witness if necessary.</w:t>
            </w:r>
          </w:p>
          <w:p w14:paraId="0A044447" w14:textId="00ECA663" w:rsidR="00E403C4" w:rsidRDefault="00E403C4" w:rsidP="00E403C4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Only certain informat</w:t>
            </w:r>
            <w:r w:rsidR="000B66B4">
              <w:rPr>
                <w:lang w:val="en-US"/>
              </w:rPr>
              <w:t>ion is shared</w:t>
            </w:r>
            <w:r w:rsidR="0070769A">
              <w:rPr>
                <w:lang w:val="en-US"/>
              </w:rPr>
              <w:t xml:space="preserve"> with the authorization of the student</w:t>
            </w:r>
            <w:r w:rsidR="000B66B4">
              <w:rPr>
                <w:lang w:val="en-US"/>
              </w:rPr>
              <w:t>.</w:t>
            </w:r>
          </w:p>
          <w:p w14:paraId="11B7CB61" w14:textId="12ABAA9E" w:rsidR="00000DEE" w:rsidRPr="00E403C4" w:rsidRDefault="00000DEE" w:rsidP="00E403C4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All student’s files are locked in a drawer.</w:t>
            </w:r>
          </w:p>
          <w:p w14:paraId="0A044448" w14:textId="77777777" w:rsidR="00AB15A8" w:rsidRPr="00E403C4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</w:p>
          <w:p w14:paraId="0A044449" w14:textId="77777777" w:rsidR="00AB15A8" w:rsidRPr="00E403C4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</w:p>
          <w:p w14:paraId="0A04444A" w14:textId="77777777" w:rsidR="00AB15A8" w:rsidRPr="00E403C4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4B" w14:textId="77777777" w:rsidR="0037652D" w:rsidRPr="0037652D" w:rsidRDefault="0037652D" w:rsidP="0037652D">
            <w:pPr>
              <w:pStyle w:val="ListParagraph"/>
              <w:ind w:left="774"/>
              <w:rPr>
                <w:lang w:val="en-US"/>
              </w:rPr>
            </w:pPr>
          </w:p>
          <w:p w14:paraId="0A04444C" w14:textId="77777777" w:rsidR="00AB15A8" w:rsidRPr="00AB15A8" w:rsidRDefault="00AB15A8" w:rsidP="00EB1A6F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EB1A6F">
              <w:rPr>
                <w:b/>
                <w:i/>
                <w:lang w:val="en-US"/>
              </w:rPr>
              <w:t>Establish how the school will respect the sec</w:t>
            </w:r>
            <w:r w:rsidR="00DA4F3C">
              <w:rPr>
                <w:b/>
                <w:i/>
                <w:lang w:val="en-US"/>
              </w:rPr>
              <w:t>urity and dignity of the victims</w:t>
            </w:r>
            <w:r w:rsidRPr="00EB1A6F">
              <w:rPr>
                <w:b/>
                <w:i/>
                <w:lang w:val="en-US"/>
              </w:rPr>
              <w:t>, bystanders, and bullies.</w:t>
            </w:r>
          </w:p>
          <w:p w14:paraId="0A04444D" w14:textId="77777777" w:rsidR="00CD180E" w:rsidRPr="00CD180E" w:rsidRDefault="00CD180E" w:rsidP="00CD180E">
            <w:pPr>
              <w:pStyle w:val="ListParagraph"/>
              <w:ind w:left="774"/>
              <w:rPr>
                <w:lang w:val="en-US"/>
              </w:rPr>
            </w:pPr>
          </w:p>
          <w:p w14:paraId="0A04444E" w14:textId="77777777" w:rsidR="00AB15A8" w:rsidRPr="00EB1A6F" w:rsidRDefault="00AB15A8" w:rsidP="00EB1A6F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b/>
                <w:i/>
                <w:lang w:val="en-US"/>
              </w:rPr>
              <w:t xml:space="preserve">Ensure that the procedures outlined in Section No.4 above respect the confidentiality of any incident description and that the incident </w:t>
            </w:r>
            <w:r w:rsidR="00DA4F3C">
              <w:rPr>
                <w:b/>
                <w:i/>
                <w:lang w:val="en-US"/>
              </w:rPr>
              <w:t>is refer</w:t>
            </w:r>
            <w:r w:rsidR="0066364C">
              <w:rPr>
                <w:b/>
                <w:i/>
                <w:lang w:val="en-US"/>
              </w:rPr>
              <w:t>r</w:t>
            </w:r>
            <w:r w:rsidR="00DA4F3C">
              <w:rPr>
                <w:b/>
                <w:i/>
                <w:lang w:val="en-US"/>
              </w:rPr>
              <w:t xml:space="preserve">ed to </w:t>
            </w:r>
            <w:proofErr w:type="gramStart"/>
            <w:r w:rsidR="00DA4F3C">
              <w:rPr>
                <w:b/>
                <w:i/>
                <w:lang w:val="en-US"/>
              </w:rPr>
              <w:t xml:space="preserve">the </w:t>
            </w:r>
            <w:r>
              <w:rPr>
                <w:b/>
                <w:i/>
                <w:lang w:val="en-US"/>
              </w:rPr>
              <w:t xml:space="preserve"> School</w:t>
            </w:r>
            <w:proofErr w:type="gramEnd"/>
            <w:r>
              <w:rPr>
                <w:b/>
                <w:i/>
                <w:lang w:val="en-US"/>
              </w:rPr>
              <w:t xml:space="preserve"> Principal</w:t>
            </w:r>
          </w:p>
        </w:tc>
      </w:tr>
      <w:tr w:rsidR="00AB15A8" w:rsidRPr="00EE63D2" w14:paraId="0A044457" w14:textId="77777777" w:rsidTr="00A8271B">
        <w:trPr>
          <w:trHeight w:val="804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50" w14:textId="77777777" w:rsidR="00AB15A8" w:rsidRPr="00EB1A6F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51" w14:textId="77777777" w:rsidR="00AB15A8" w:rsidRPr="0012258F" w:rsidRDefault="00AB15A8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52" w14:textId="0A623E60" w:rsidR="00AB15A8" w:rsidRPr="0070769A" w:rsidRDefault="00AB15A8" w:rsidP="0070769A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</w:p>
          <w:p w14:paraId="0A044454" w14:textId="08F35471" w:rsidR="00AB15A8" w:rsidRPr="0070769A" w:rsidRDefault="000B66B4" w:rsidP="006721D9">
            <w:pPr>
              <w:pStyle w:val="ListParagraph"/>
              <w:numPr>
                <w:ilvl w:val="0"/>
                <w:numId w:val="26"/>
              </w:num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>Ensure there is more discretion when students are met.</w:t>
            </w:r>
          </w:p>
          <w:p w14:paraId="0A044455" w14:textId="77777777" w:rsidR="00AB15A8" w:rsidRPr="000B66B4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56" w14:textId="77777777" w:rsidR="00AB15A8" w:rsidRPr="000B66B4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</w:tr>
      <w:tr w:rsidR="00AB15A8" w:rsidRPr="00EE63D2" w14:paraId="0A04445E" w14:textId="77777777" w:rsidTr="00A8271B">
        <w:trPr>
          <w:trHeight w:val="804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58" w14:textId="77777777" w:rsidR="00AB15A8" w:rsidRPr="000B66B4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59" w14:textId="77777777" w:rsidR="00AB15A8" w:rsidRPr="005A6268" w:rsidRDefault="00AB15A8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2A3EA5F9" w14:textId="304A5AAB" w:rsidR="0070769A" w:rsidRPr="0070769A" w:rsidRDefault="0070769A" w:rsidP="0070769A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sym w:font="Symbol" w:char="F0B7"/>
            </w:r>
            <w:r>
              <w:rPr>
                <w:lang w:val="en-US"/>
              </w:rPr>
              <w:t xml:space="preserve">     Use of the anonymous complaint form on the school website</w:t>
            </w:r>
          </w:p>
          <w:p w14:paraId="0A04445B" w14:textId="77777777" w:rsidR="00AB15A8" w:rsidRPr="005A6268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  <w:p w14:paraId="0A04445C" w14:textId="77777777" w:rsidR="00AB15A8" w:rsidRPr="005A6268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5D" w14:textId="77777777" w:rsidR="00AB15A8" w:rsidRPr="005A6268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  <w:lang w:val="en-US"/>
              </w:rPr>
            </w:pPr>
          </w:p>
        </w:tc>
      </w:tr>
      <w:tr w:rsidR="00AB15A8" w:rsidRPr="00EE63D2" w14:paraId="0A04446B" w14:textId="77777777" w:rsidTr="00A8271B">
        <w:trPr>
          <w:trHeight w:val="917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5F" w14:textId="77777777" w:rsidR="00AB15A8" w:rsidRPr="005A6268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</w:p>
          <w:p w14:paraId="0A044460" w14:textId="77777777" w:rsidR="00AB15A8" w:rsidRPr="00AB196F" w:rsidRDefault="00AB15A8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Supervisory or support measures 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for any student who is a </w:t>
            </w:r>
            <w:r w:rsidRPr="00AB196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victim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of bullying or violence, for </w:t>
            </w:r>
            <w:r w:rsidRPr="00AB196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witnesses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and for the </w:t>
            </w:r>
            <w:r w:rsidRPr="00AB196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perpetrator</w:t>
            </w:r>
            <w:r w:rsidR="008D7AE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1" w14:textId="77777777" w:rsidR="00AB15A8" w:rsidRPr="0012258F" w:rsidRDefault="00AB15A8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2" w14:textId="77777777" w:rsidR="00AB15A8" w:rsidRDefault="000B66B4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  <w:rPr>
                <w:lang w:val="en-US"/>
              </w:rPr>
            </w:pPr>
            <w:r w:rsidRPr="000B66B4">
              <w:rPr>
                <w:lang w:val="en-US"/>
              </w:rPr>
              <w:t>Parents of both the victim and perpetrator are contacted</w:t>
            </w:r>
            <w:r>
              <w:rPr>
                <w:lang w:val="en-US"/>
              </w:rPr>
              <w:t>.</w:t>
            </w:r>
          </w:p>
          <w:p w14:paraId="0A044463" w14:textId="77777777" w:rsidR="000B66B4" w:rsidRPr="000B66B4" w:rsidRDefault="000B66B4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>Student is offered the services of the behavior technician or psychologist.</w:t>
            </w:r>
          </w:p>
          <w:p w14:paraId="0A044464" w14:textId="74E80062" w:rsidR="00AB15A8" w:rsidRPr="000978F1" w:rsidRDefault="000B66B4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lang w:val="en-US"/>
              </w:rPr>
              <w:t>Principal is involved in all reported incidents.</w:t>
            </w:r>
          </w:p>
          <w:p w14:paraId="0363ACD0" w14:textId="0789E348" w:rsidR="000978F1" w:rsidRPr="000978F1" w:rsidRDefault="000978F1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  <w:rPr>
                <w:lang w:val="en-US"/>
              </w:rPr>
            </w:pPr>
            <w:proofErr w:type="spellStart"/>
            <w:r w:rsidRPr="000978F1">
              <w:rPr>
                <w:lang w:val="en-US"/>
              </w:rPr>
              <w:t>Behaviour</w:t>
            </w:r>
            <w:proofErr w:type="spellEnd"/>
            <w:r>
              <w:rPr>
                <w:lang w:val="en-US"/>
              </w:rPr>
              <w:t xml:space="preserve"> Technician files are kept up-to-date</w:t>
            </w:r>
          </w:p>
          <w:p w14:paraId="0A044465" w14:textId="77777777" w:rsidR="00AB15A8" w:rsidRPr="000B66B4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  <w:p w14:paraId="0A044466" w14:textId="77777777" w:rsidR="00AB15A8" w:rsidRPr="000B66B4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67" w14:textId="77777777" w:rsidR="0037652D" w:rsidRDefault="0037652D" w:rsidP="0037652D">
            <w:pPr>
              <w:pStyle w:val="ListParagraph"/>
              <w:tabs>
                <w:tab w:val="left" w:pos="882"/>
              </w:tabs>
              <w:rPr>
                <w:b/>
                <w:lang w:val="en-US"/>
              </w:rPr>
            </w:pPr>
          </w:p>
          <w:p w14:paraId="0A044468" w14:textId="25548504" w:rsidR="00AB15A8" w:rsidRDefault="00AB15A8" w:rsidP="00AB15A8">
            <w:pPr>
              <w:pStyle w:val="ListParagraph"/>
              <w:numPr>
                <w:ilvl w:val="0"/>
                <w:numId w:val="11"/>
              </w:numPr>
              <w:tabs>
                <w:tab w:val="left" w:pos="882"/>
              </w:tabs>
              <w:rPr>
                <w:b/>
                <w:lang w:val="en-US"/>
              </w:rPr>
            </w:pPr>
            <w:r w:rsidRPr="00AB15A8">
              <w:rPr>
                <w:b/>
                <w:lang w:val="en-US"/>
              </w:rPr>
              <w:t xml:space="preserve">Establish how </w:t>
            </w:r>
            <w:r>
              <w:rPr>
                <w:b/>
                <w:lang w:val="en-US"/>
              </w:rPr>
              <w:t>the school</w:t>
            </w:r>
            <w:r w:rsidRPr="00AB15A8">
              <w:rPr>
                <w:b/>
                <w:lang w:val="en-US"/>
              </w:rPr>
              <w:t xml:space="preserve"> will sup</w:t>
            </w:r>
            <w:r w:rsidR="00CD180E">
              <w:rPr>
                <w:b/>
                <w:lang w:val="en-US"/>
              </w:rPr>
              <w:t>port</w:t>
            </w:r>
            <w:r>
              <w:rPr>
                <w:b/>
                <w:lang w:val="en-US"/>
              </w:rPr>
              <w:t xml:space="preserve"> victims</w:t>
            </w:r>
            <w:r w:rsidRPr="00AB15A8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="00CD180E">
              <w:rPr>
                <w:b/>
                <w:lang w:val="en-US"/>
              </w:rPr>
              <w:t xml:space="preserve">aggressors, and </w:t>
            </w:r>
            <w:r>
              <w:rPr>
                <w:b/>
                <w:lang w:val="en-US"/>
              </w:rPr>
              <w:t>witnesses</w:t>
            </w:r>
          </w:p>
          <w:p w14:paraId="0A044469" w14:textId="77777777" w:rsidR="00CD180E" w:rsidRDefault="00CD180E" w:rsidP="00CD180E">
            <w:pPr>
              <w:pStyle w:val="ListParagraph"/>
              <w:tabs>
                <w:tab w:val="left" w:pos="882"/>
              </w:tabs>
              <w:rPr>
                <w:b/>
                <w:lang w:val="en-US"/>
              </w:rPr>
            </w:pPr>
          </w:p>
          <w:p w14:paraId="0A04446A" w14:textId="77777777" w:rsidR="00AB15A8" w:rsidRPr="00154EEB" w:rsidRDefault="00DA4F3C" w:rsidP="00154EEB">
            <w:pPr>
              <w:pStyle w:val="ListParagraph"/>
              <w:numPr>
                <w:ilvl w:val="0"/>
                <w:numId w:val="11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="00CD180E">
              <w:rPr>
                <w:b/>
                <w:lang w:val="en-US"/>
              </w:rPr>
              <w:t>ighlight any services that are used to help vict</w:t>
            </w:r>
            <w:r w:rsidR="0066364C">
              <w:rPr>
                <w:b/>
                <w:lang w:val="en-US"/>
              </w:rPr>
              <w:t>ims, aggressors</w:t>
            </w:r>
            <w:r>
              <w:rPr>
                <w:b/>
                <w:lang w:val="en-US"/>
              </w:rPr>
              <w:t>, and witnesses such as professionals, technicians, Health and Social Services, and/or Police.</w:t>
            </w:r>
          </w:p>
        </w:tc>
      </w:tr>
      <w:tr w:rsidR="00AB15A8" w:rsidRPr="00EE63D2" w14:paraId="0A044474" w14:textId="77777777" w:rsidTr="00A8271B">
        <w:trPr>
          <w:trHeight w:val="916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C" w14:textId="77777777" w:rsidR="00AB15A8" w:rsidRPr="00AB15A8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6D" w14:textId="77777777" w:rsidR="00AB15A8" w:rsidRPr="0012258F" w:rsidRDefault="00AB15A8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70" w14:textId="4164F09C" w:rsidR="00AB15A8" w:rsidRPr="00EA481E" w:rsidRDefault="000B66B4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b/>
                <w:lang w:val="en-US"/>
              </w:rPr>
            </w:pPr>
            <w:r w:rsidRPr="000B66B4">
              <w:rPr>
                <w:lang w:val="en-US"/>
              </w:rPr>
              <w:t>Improve access to services of the school (time between incident and meeting a professional)</w:t>
            </w:r>
            <w:r w:rsidR="008D7AE2">
              <w:rPr>
                <w:lang w:val="en-US"/>
              </w:rPr>
              <w:t>.</w:t>
            </w:r>
          </w:p>
          <w:p w14:paraId="0A044471" w14:textId="77777777" w:rsidR="00AB15A8" w:rsidRPr="000B66B4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  <w:p w14:paraId="0A044472" w14:textId="77777777" w:rsidR="00AB15A8" w:rsidRPr="000B66B4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73" w14:textId="77777777" w:rsidR="00AB15A8" w:rsidRPr="000B66B4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</w:tr>
      <w:tr w:rsidR="00AB15A8" w:rsidRPr="00EE63D2" w14:paraId="0A04447A" w14:textId="77777777" w:rsidTr="00A8271B">
        <w:trPr>
          <w:trHeight w:val="916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5" w14:textId="77777777" w:rsidR="00AB15A8" w:rsidRPr="000B66B4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6" w14:textId="77777777" w:rsidR="00AB15A8" w:rsidRPr="005A6268" w:rsidRDefault="00AB15A8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7" w14:textId="2F94946C" w:rsidR="00AB15A8" w:rsidRDefault="000B66B4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>Involve police and social services as support service</w:t>
            </w:r>
            <w:r w:rsidR="004565B9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  <w:r w:rsidR="007F72E2">
              <w:rPr>
                <w:lang w:val="en-US"/>
              </w:rPr>
              <w:t xml:space="preserve"> We met the police officers at the beginning of the school year and they are ready to collaborate in case of any major incident.</w:t>
            </w:r>
          </w:p>
          <w:p w14:paraId="720EBFE2" w14:textId="719095BC" w:rsidR="00384098" w:rsidRPr="00154EEB" w:rsidRDefault="00104020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>Improve follow-</w:t>
            </w:r>
            <w:r w:rsidR="00384098">
              <w:rPr>
                <w:lang w:val="en-US"/>
              </w:rPr>
              <w:t>up with students involved in a bullying situation.</w:t>
            </w:r>
          </w:p>
          <w:p w14:paraId="0A044478" w14:textId="77777777" w:rsidR="00AB15A8" w:rsidRPr="005A6268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79" w14:textId="77777777" w:rsidR="00AB15A8" w:rsidRPr="005A6268" w:rsidRDefault="00AB15A8" w:rsidP="00DC67F8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</w:tr>
    </w:tbl>
    <w:p w14:paraId="0A04447B" w14:textId="77777777" w:rsidR="00BA1D67" w:rsidRPr="005A6268" w:rsidRDefault="00BA1D67">
      <w:pPr>
        <w:rPr>
          <w:lang w:val="en-US"/>
        </w:rPr>
      </w:pPr>
    </w:p>
    <w:p w14:paraId="0A04447C" w14:textId="77777777" w:rsidR="00BA1D67" w:rsidRPr="005A6268" w:rsidRDefault="00BA1D67">
      <w:pPr>
        <w:rPr>
          <w:lang w:val="en-US"/>
        </w:rPr>
      </w:pPr>
    </w:p>
    <w:p w14:paraId="0A04447D" w14:textId="77777777" w:rsidR="00BA1D67" w:rsidRPr="005A6268" w:rsidRDefault="00BA1D67">
      <w:pPr>
        <w:rPr>
          <w:lang w:val="en-US"/>
        </w:rPr>
      </w:pPr>
    </w:p>
    <w:p w14:paraId="0A04447E" w14:textId="77777777" w:rsidR="00287CC6" w:rsidRPr="005A6268" w:rsidRDefault="00287CC6">
      <w:pPr>
        <w:rPr>
          <w:lang w:val="en-US"/>
        </w:rPr>
      </w:pPr>
    </w:p>
    <w:p w14:paraId="0A04447F" w14:textId="77777777" w:rsidR="00287CC6" w:rsidRPr="005A6268" w:rsidRDefault="00287CC6">
      <w:pPr>
        <w:rPr>
          <w:lang w:val="en-US"/>
        </w:rPr>
      </w:pPr>
    </w:p>
    <w:p w14:paraId="0A044480" w14:textId="77777777" w:rsidR="00287CC6" w:rsidRPr="005A6268" w:rsidRDefault="00287CC6">
      <w:pPr>
        <w:rPr>
          <w:lang w:val="en-US"/>
        </w:rPr>
      </w:pPr>
    </w:p>
    <w:p w14:paraId="0A044481" w14:textId="77777777" w:rsidR="00BA1D67" w:rsidRPr="005A6268" w:rsidRDefault="00BA1D67">
      <w:pPr>
        <w:rPr>
          <w:lang w:val="en-US"/>
        </w:rPr>
      </w:pPr>
    </w:p>
    <w:tbl>
      <w:tblPr>
        <w:tblW w:w="18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1821"/>
        <w:gridCol w:w="8"/>
        <w:gridCol w:w="7652"/>
        <w:gridCol w:w="4740"/>
      </w:tblGrid>
      <w:tr w:rsidR="00DC67F8" w:rsidRPr="00CE42F7" w14:paraId="0A044487" w14:textId="77777777" w:rsidTr="00287CC6">
        <w:trPr>
          <w:trHeight w:val="24"/>
          <w:tblHeader/>
        </w:trPr>
        <w:tc>
          <w:tcPr>
            <w:tcW w:w="4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82" w14:textId="77777777" w:rsidR="00DC67F8" w:rsidRPr="00287CC6" w:rsidRDefault="00DC67F8" w:rsidP="006D4E6B">
            <w:pPr>
              <w:shd w:val="clear" w:color="auto" w:fill="FABF8F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83" w14:textId="77777777" w:rsidR="00DC67F8" w:rsidRPr="00287CC6" w:rsidRDefault="00287CC6" w:rsidP="006D4E6B">
            <w:pPr>
              <w:shd w:val="clear" w:color="auto" w:fill="FABF8F"/>
              <w:ind w:left="3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2035">
              <w:rPr>
                <w:rFonts w:ascii="Arial" w:hAnsi="Arial" w:cs="Arial"/>
                <w:b/>
                <w:sz w:val="24"/>
                <w:szCs w:val="24"/>
                <w:lang w:val="en-US"/>
              </w:rPr>
              <w:t>Anti-bullying and anti-violence plan components</w:t>
            </w:r>
          </w:p>
        </w:tc>
        <w:tc>
          <w:tcPr>
            <w:tcW w:w="182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84" w14:textId="77777777" w:rsidR="00DC67F8" w:rsidRPr="00287CC6" w:rsidRDefault="00DC67F8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6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85" w14:textId="77777777" w:rsidR="00DC67F8" w:rsidRPr="001669F8" w:rsidRDefault="00DC67F8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86" w14:textId="57DD2575" w:rsidR="00DC67F8" w:rsidRPr="001669F8" w:rsidRDefault="00104020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Include</w:t>
            </w:r>
            <w:proofErr w:type="spellEnd"/>
            <w:r w:rsidR="00AB15A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B15A8" w:rsidRPr="00EE63D2" w14:paraId="0A044494" w14:textId="77777777" w:rsidTr="00A8271B">
        <w:trPr>
          <w:trHeight w:val="1301"/>
        </w:trPr>
        <w:tc>
          <w:tcPr>
            <w:tcW w:w="402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8" w14:textId="77777777" w:rsidR="00AB15A8" w:rsidRPr="00C30D90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A044489" w14:textId="77777777" w:rsidR="00AB15A8" w:rsidRPr="00AB196F" w:rsidRDefault="00AB15A8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Specific disciplinary sanctions 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for acts of bullying or violence, </w:t>
            </w: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according to their severity or repetitive nature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A" w14:textId="77777777" w:rsidR="00AB15A8" w:rsidRPr="0012258F" w:rsidRDefault="00AB15A8" w:rsidP="00A8271B">
            <w:pPr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practices</w:t>
            </w:r>
          </w:p>
        </w:tc>
        <w:tc>
          <w:tcPr>
            <w:tcW w:w="76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B" w14:textId="77777777" w:rsidR="00AB15A8" w:rsidRPr="00EE052A" w:rsidRDefault="00EE052A" w:rsidP="00EE052A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r w:rsidRPr="00EE052A">
              <w:rPr>
                <w:lang w:val="en-US"/>
              </w:rPr>
              <w:t>Reference to the current discipline policy and school code of conduct.</w:t>
            </w:r>
          </w:p>
          <w:p w14:paraId="5F427540" w14:textId="7D21E21B" w:rsidR="00EE052A" w:rsidRDefault="00EE052A" w:rsidP="00EE052A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 xml:space="preserve">Each case is </w:t>
            </w:r>
            <w:r w:rsidR="00104020">
              <w:rPr>
                <w:lang w:val="en-US"/>
              </w:rPr>
              <w:t>examined,</w:t>
            </w:r>
            <w:r>
              <w:rPr>
                <w:lang w:val="en-US"/>
              </w:rPr>
              <w:t xml:space="preserve"> and possible consequences vary from apo</w:t>
            </w:r>
            <w:r w:rsidR="000978F1">
              <w:rPr>
                <w:lang w:val="en-US"/>
              </w:rPr>
              <w:t>logy letter to a maximum of a 5-</w:t>
            </w:r>
            <w:r>
              <w:rPr>
                <w:lang w:val="en-US"/>
              </w:rPr>
              <w:t>day suspension depending on the severity and repetitive nature of the incident.</w:t>
            </w:r>
          </w:p>
          <w:p w14:paraId="0A04448C" w14:textId="5E0BBC33" w:rsidR="000978F1" w:rsidRPr="00EE052A" w:rsidRDefault="000978F1" w:rsidP="00EE052A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Behaviour</w:t>
            </w:r>
            <w:proofErr w:type="spellEnd"/>
            <w:r>
              <w:rPr>
                <w:lang w:val="en-US"/>
              </w:rPr>
              <w:t xml:space="preserve"> Technician’s notes are filed</w:t>
            </w:r>
          </w:p>
        </w:tc>
        <w:tc>
          <w:tcPr>
            <w:tcW w:w="474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8D" w14:textId="77777777" w:rsidR="00AB15A8" w:rsidRPr="00CD180E" w:rsidRDefault="002F7F5A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D</w:t>
            </w:r>
            <w:r w:rsidR="00AB15A8" w:rsidRPr="00CD180E">
              <w:rPr>
                <w:b/>
                <w:i/>
                <w:lang w:val="en-US"/>
              </w:rPr>
              <w:t>efinitions of bullying and violence</w:t>
            </w:r>
            <w:r w:rsidR="00CD180E" w:rsidRPr="00CD180E">
              <w:rPr>
                <w:b/>
                <w:i/>
                <w:lang w:val="en-US"/>
              </w:rPr>
              <w:t xml:space="preserve"> </w:t>
            </w:r>
            <w:r w:rsidR="003425D9">
              <w:rPr>
                <w:b/>
                <w:i/>
                <w:lang w:val="en-US"/>
              </w:rPr>
              <w:t>as outlined in Bill 56.</w:t>
            </w:r>
          </w:p>
          <w:p w14:paraId="0A04448E" w14:textId="77777777" w:rsidR="003425D9" w:rsidRPr="003425D9" w:rsidRDefault="003425D9" w:rsidP="00154EEB">
            <w:pPr>
              <w:pStyle w:val="ListParagraph"/>
              <w:tabs>
                <w:tab w:val="left" w:pos="882"/>
              </w:tabs>
              <w:rPr>
                <w:b/>
                <w:lang w:val="en-US"/>
              </w:rPr>
            </w:pPr>
          </w:p>
          <w:p w14:paraId="0A04448F" w14:textId="77777777" w:rsidR="00EE052A" w:rsidRPr="00154EEB" w:rsidRDefault="003425D9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Student responsibilities and d</w:t>
            </w:r>
            <w:r w:rsidR="00AB15A8" w:rsidRPr="00AB15A8">
              <w:rPr>
                <w:b/>
                <w:i/>
                <w:lang w:val="en-US"/>
              </w:rPr>
              <w:t xml:space="preserve">isciplinary measures as outlined in </w:t>
            </w:r>
            <w:r w:rsidR="00CD180E">
              <w:rPr>
                <w:b/>
                <w:i/>
                <w:lang w:val="en-US"/>
              </w:rPr>
              <w:t xml:space="preserve">school code of conduct </w:t>
            </w:r>
          </w:p>
          <w:p w14:paraId="0A044490" w14:textId="77777777" w:rsidR="003425D9" w:rsidRPr="003425D9" w:rsidRDefault="003425D9" w:rsidP="00154EEB">
            <w:pPr>
              <w:pStyle w:val="ListParagraph"/>
              <w:tabs>
                <w:tab w:val="left" w:pos="882"/>
              </w:tabs>
              <w:rPr>
                <w:b/>
                <w:lang w:val="en-US"/>
              </w:rPr>
            </w:pPr>
          </w:p>
          <w:p w14:paraId="0A044491" w14:textId="77777777" w:rsidR="00EE052A" w:rsidRPr="00154EEB" w:rsidRDefault="00952882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Reference can be made to School Board Harassment Policy</w:t>
            </w:r>
          </w:p>
          <w:p w14:paraId="0A044492" w14:textId="77777777" w:rsidR="003425D9" w:rsidRPr="003425D9" w:rsidRDefault="003425D9" w:rsidP="00154EEB">
            <w:pPr>
              <w:pStyle w:val="ListParagraph"/>
              <w:tabs>
                <w:tab w:val="left" w:pos="882"/>
              </w:tabs>
              <w:rPr>
                <w:b/>
                <w:lang w:val="en-US"/>
              </w:rPr>
            </w:pPr>
          </w:p>
          <w:p w14:paraId="0A044493" w14:textId="77777777" w:rsidR="00AB15A8" w:rsidRPr="00154EEB" w:rsidRDefault="002F7F5A" w:rsidP="0037652D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L</w:t>
            </w:r>
            <w:r w:rsidR="00952882">
              <w:rPr>
                <w:b/>
                <w:i/>
                <w:lang w:val="en-US"/>
              </w:rPr>
              <w:t>ist of possible consequences</w:t>
            </w:r>
            <w:r w:rsidR="003425D9">
              <w:rPr>
                <w:b/>
                <w:i/>
                <w:lang w:val="en-US"/>
              </w:rPr>
              <w:t xml:space="preserve"> of bullying incidents</w:t>
            </w:r>
            <w:r w:rsidR="00CD180E">
              <w:rPr>
                <w:b/>
                <w:i/>
                <w:lang w:val="en-US"/>
              </w:rPr>
              <w:t xml:space="preserve"> </w:t>
            </w:r>
            <w:r w:rsidR="005C1080">
              <w:rPr>
                <w:b/>
                <w:i/>
                <w:lang w:val="en-US"/>
              </w:rPr>
              <w:t>according to their severity an</w:t>
            </w:r>
            <w:r w:rsidR="003425D9">
              <w:rPr>
                <w:b/>
                <w:i/>
                <w:lang w:val="en-US"/>
              </w:rPr>
              <w:t>d repetitive nature (Suspen</w:t>
            </w:r>
            <w:r w:rsidR="0037652D">
              <w:rPr>
                <w:b/>
                <w:i/>
                <w:lang w:val="en-US"/>
              </w:rPr>
              <w:t>sions should not exceed 5 days)</w:t>
            </w:r>
          </w:p>
        </w:tc>
      </w:tr>
      <w:tr w:rsidR="00AB15A8" w:rsidRPr="00EE63D2" w14:paraId="0A044499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95" w14:textId="77777777" w:rsidR="00AB15A8" w:rsidRPr="00AB15A8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96" w14:textId="77777777" w:rsidR="00AB15A8" w:rsidRPr="0012258F" w:rsidRDefault="00AB15A8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97" w14:textId="4F585E72" w:rsidR="00EE052A" w:rsidRPr="00EE052A" w:rsidRDefault="007F72E2" w:rsidP="000978F1">
            <w:pPr>
              <w:pStyle w:val="ListParagraph"/>
              <w:numPr>
                <w:ilvl w:val="0"/>
                <w:numId w:val="30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 xml:space="preserve">When students are sent to the office, we </w:t>
            </w:r>
            <w:r w:rsidR="00C90FD9">
              <w:rPr>
                <w:lang w:val="en-US"/>
              </w:rPr>
              <w:t>must</w:t>
            </w:r>
            <w:r>
              <w:rPr>
                <w:lang w:val="en-US"/>
              </w:rPr>
              <w:t xml:space="preserve"> make sure that they don’t go back </w:t>
            </w:r>
            <w:r w:rsidR="004565B9">
              <w:rPr>
                <w:lang w:val="en-US"/>
              </w:rPr>
              <w:t>to</w:t>
            </w:r>
            <w:r w:rsidR="000978F1">
              <w:rPr>
                <w:lang w:val="en-US"/>
              </w:rPr>
              <w:t xml:space="preserve"> class immediately.  A follow-up procedure is in place following the consequence.  This provides support for the student and the teachers welcoming the student back to class.</w:t>
            </w:r>
          </w:p>
        </w:tc>
        <w:tc>
          <w:tcPr>
            <w:tcW w:w="474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98" w14:textId="77777777" w:rsidR="00AB15A8" w:rsidRPr="00EE052A" w:rsidRDefault="00AB15A8" w:rsidP="00A26181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</w:tr>
      <w:tr w:rsidR="00AB15A8" w:rsidRPr="00000DEE" w14:paraId="0A04449E" w14:textId="77777777" w:rsidTr="00154EEB">
        <w:trPr>
          <w:trHeight w:val="1677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A" w14:textId="77777777" w:rsidR="00AB15A8" w:rsidRPr="00EE052A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B" w14:textId="77777777" w:rsidR="00AB15A8" w:rsidRPr="005A6268" w:rsidRDefault="00AB15A8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C" w14:textId="5EBD250C" w:rsidR="00EE052A" w:rsidRPr="007F72E2" w:rsidRDefault="007F72E2" w:rsidP="00000DEE">
            <w:pPr>
              <w:pStyle w:val="ListParagraph"/>
              <w:tabs>
                <w:tab w:val="left" w:pos="882"/>
              </w:tabs>
              <w:rPr>
                <w:lang w:val="en-US"/>
              </w:rPr>
            </w:pPr>
            <w:r w:rsidRPr="00154EEB">
              <w:rPr>
                <w:lang w:val="en-US"/>
              </w:rPr>
              <w:t>.</w:t>
            </w:r>
          </w:p>
        </w:tc>
        <w:tc>
          <w:tcPr>
            <w:tcW w:w="4740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9D" w14:textId="77777777" w:rsidR="00AB15A8" w:rsidRPr="005A6268" w:rsidRDefault="00AB15A8" w:rsidP="00A26181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</w:tr>
      <w:tr w:rsidR="00952882" w:rsidRPr="00EE63D2" w14:paraId="0A0444AE" w14:textId="77777777" w:rsidTr="00A8271B">
        <w:trPr>
          <w:trHeight w:val="1301"/>
        </w:trPr>
        <w:tc>
          <w:tcPr>
            <w:tcW w:w="402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9F" w14:textId="77777777" w:rsidR="00952882" w:rsidRPr="005A6268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A0" w14:textId="77777777" w:rsidR="00952882" w:rsidRPr="003425D9" w:rsidRDefault="003425D9" w:rsidP="003425D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 w:eastAsia="fr-CA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A.</w:t>
            </w:r>
            <w:r w:rsidR="00952882"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The</w:t>
            </w:r>
            <w:proofErr w:type="spellEnd"/>
            <w:proofErr w:type="gramEnd"/>
            <w:r w:rsidR="00952882"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required follow-up on any report concerning an act of bullying or violence.</w:t>
            </w:r>
          </w:p>
          <w:p w14:paraId="0A0444A1" w14:textId="77777777" w:rsidR="003425D9" w:rsidRDefault="003425D9" w:rsidP="003425D9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14:paraId="0A0444A2" w14:textId="77777777" w:rsidR="003425D9" w:rsidRPr="003425D9" w:rsidRDefault="003425D9" w:rsidP="003425D9">
            <w:pPr>
              <w:ind w:left="720"/>
              <w:rPr>
                <w:rFonts w:ascii="Arial" w:hAnsi="Arial" w:cs="Arial"/>
                <w:sz w:val="24"/>
                <w:szCs w:val="24"/>
                <w:u w:val="single"/>
                <w:lang w:val="en-US" w:eastAsia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B. The required follow-up for any complaint concerning an act of bullying or violence.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3" w14:textId="77777777" w:rsidR="00952882" w:rsidRPr="003425D9" w:rsidRDefault="00952882" w:rsidP="00A8271B">
            <w:pPr>
              <w:rPr>
                <w:b/>
                <w:lang w:val="en-US"/>
              </w:rPr>
            </w:pPr>
            <w:r w:rsidRPr="003425D9">
              <w:rPr>
                <w:b/>
                <w:lang w:val="en-US"/>
              </w:rPr>
              <w:t>Current practices</w:t>
            </w:r>
          </w:p>
        </w:tc>
        <w:tc>
          <w:tcPr>
            <w:tcW w:w="76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4" w14:textId="77777777" w:rsidR="00952882" w:rsidRDefault="00EE052A" w:rsidP="00154EEB">
            <w:pPr>
              <w:pStyle w:val="ListParagraph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All reports are filed.</w:t>
            </w:r>
          </w:p>
          <w:p w14:paraId="0A0444A5" w14:textId="77777777" w:rsidR="00154EEB" w:rsidRDefault="00154EEB" w:rsidP="00154EEB">
            <w:pPr>
              <w:pStyle w:val="ListParagraph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Parents are contacted to give feedback and progress of the situation. </w:t>
            </w:r>
          </w:p>
          <w:p w14:paraId="0A0444A6" w14:textId="77777777" w:rsidR="00EE052A" w:rsidRPr="00EE052A" w:rsidRDefault="00154EEB" w:rsidP="00154EEB">
            <w:pPr>
              <w:pStyle w:val="ListParagraph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Ensure complaint procedures and monthly suspension charts are sent to the DG.</w:t>
            </w:r>
          </w:p>
        </w:tc>
        <w:tc>
          <w:tcPr>
            <w:tcW w:w="474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A7" w14:textId="77777777" w:rsidR="00952882" w:rsidRDefault="002F7F5A" w:rsidP="005C1080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</w:t>
            </w:r>
            <w:r w:rsidR="005C1080">
              <w:rPr>
                <w:b/>
                <w:i/>
                <w:lang w:val="en-US"/>
              </w:rPr>
              <w:t>ays information will be passed on following an incident</w:t>
            </w:r>
            <w:r w:rsidR="00BA5F7B">
              <w:rPr>
                <w:b/>
                <w:i/>
                <w:lang w:val="en-US"/>
              </w:rPr>
              <w:t xml:space="preserve"> or complaint at the school.</w:t>
            </w:r>
          </w:p>
          <w:p w14:paraId="0A0444A8" w14:textId="77777777" w:rsidR="00BA5F7B" w:rsidRDefault="00BA5F7B" w:rsidP="00BA5F7B">
            <w:pPr>
              <w:rPr>
                <w:b/>
                <w:i/>
                <w:lang w:val="en-US"/>
              </w:rPr>
            </w:pPr>
          </w:p>
          <w:p w14:paraId="0A0444A9" w14:textId="77777777" w:rsidR="004040C6" w:rsidRPr="00154EEB" w:rsidRDefault="00BA5F7B" w:rsidP="00154EEB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Incident Procedure for School Board: incident reports stay at the school until it becomes a complaint</w:t>
            </w:r>
          </w:p>
          <w:p w14:paraId="0A0444AA" w14:textId="77777777" w:rsidR="00BA5F7B" w:rsidRPr="00BA5F7B" w:rsidRDefault="00BA5F7B" w:rsidP="00BA5F7B">
            <w:pPr>
              <w:pStyle w:val="ListParagraph"/>
              <w:rPr>
                <w:b/>
                <w:i/>
                <w:lang w:val="en-US"/>
              </w:rPr>
            </w:pPr>
          </w:p>
          <w:p w14:paraId="0A0444AB" w14:textId="77777777" w:rsidR="004040C6" w:rsidRPr="00154EEB" w:rsidRDefault="00BA5F7B" w:rsidP="00154EEB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Complaint Procedure for School Board: Send all complaints to the Director General</w:t>
            </w:r>
          </w:p>
          <w:p w14:paraId="0A0444AC" w14:textId="77777777" w:rsidR="00BA5F7B" w:rsidRPr="00BA5F7B" w:rsidRDefault="00BA5F7B" w:rsidP="00BA5F7B">
            <w:pPr>
              <w:pStyle w:val="ListParagraph"/>
              <w:rPr>
                <w:b/>
                <w:i/>
                <w:lang w:val="en-US"/>
              </w:rPr>
            </w:pPr>
          </w:p>
          <w:p w14:paraId="0A0444AD" w14:textId="77777777" w:rsidR="00BA5F7B" w:rsidRPr="00BA5F7B" w:rsidRDefault="002F7F5A" w:rsidP="00BA5F7B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</w:t>
            </w:r>
            <w:r w:rsidR="00BA5F7B">
              <w:rPr>
                <w:b/>
                <w:i/>
                <w:lang w:val="en-US"/>
              </w:rPr>
              <w:t>onthly re</w:t>
            </w:r>
            <w:r>
              <w:rPr>
                <w:b/>
                <w:i/>
                <w:lang w:val="en-US"/>
              </w:rPr>
              <w:t xml:space="preserve">porting of Suspensions </w:t>
            </w:r>
            <w:proofErr w:type="gramStart"/>
            <w:r>
              <w:rPr>
                <w:b/>
                <w:i/>
                <w:lang w:val="en-US"/>
              </w:rPr>
              <w:t>chart  sent</w:t>
            </w:r>
            <w:proofErr w:type="gramEnd"/>
            <w:r w:rsidR="00BA5F7B">
              <w:rPr>
                <w:b/>
                <w:i/>
                <w:lang w:val="en-US"/>
              </w:rPr>
              <w:t xml:space="preserve"> to the Director General.</w:t>
            </w:r>
          </w:p>
        </w:tc>
      </w:tr>
      <w:tr w:rsidR="00952882" w:rsidRPr="00EE63D2" w14:paraId="0A0444B3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F" w14:textId="77777777" w:rsidR="00952882" w:rsidRPr="00952882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B0" w14:textId="77777777" w:rsidR="00952882" w:rsidRPr="0012258F" w:rsidRDefault="00952882" w:rsidP="00A8271B">
            <w:pPr>
              <w:rPr>
                <w:b/>
              </w:rPr>
            </w:pPr>
            <w:r w:rsidRPr="0012258F">
              <w:rPr>
                <w:b/>
              </w:rPr>
              <w:t>Pra</w:t>
            </w:r>
            <w:r>
              <w:rPr>
                <w:b/>
              </w:rPr>
              <w:t xml:space="preserve">ctices to </w:t>
            </w:r>
            <w:proofErr w:type="spellStart"/>
            <w:r>
              <w:rPr>
                <w:b/>
              </w:rPr>
              <w:t>enhance</w:t>
            </w:r>
            <w:proofErr w:type="spellEnd"/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B1" w14:textId="77777777" w:rsidR="00952882" w:rsidRPr="004040C6" w:rsidRDefault="00154EEB" w:rsidP="00EE052A">
            <w:pPr>
              <w:pStyle w:val="ListParagraph"/>
              <w:numPr>
                <w:ilvl w:val="0"/>
                <w:numId w:val="31"/>
              </w:numPr>
              <w:rPr>
                <w:lang w:val="en-US"/>
              </w:rPr>
            </w:pPr>
            <w:r>
              <w:rPr>
                <w:lang w:val="en-US"/>
              </w:rPr>
              <w:t>Meet with the students few times after the event to make sure the situation</w:t>
            </w:r>
            <w:r w:rsidR="004040C6" w:rsidRPr="004040C6">
              <w:rPr>
                <w:lang w:val="en-US"/>
              </w:rPr>
              <w:t xml:space="preserve"> </w:t>
            </w:r>
            <w:r w:rsidR="004565B9">
              <w:rPr>
                <w:lang w:val="en-US"/>
              </w:rPr>
              <w:t>is resolved properly.</w:t>
            </w:r>
          </w:p>
        </w:tc>
        <w:tc>
          <w:tcPr>
            <w:tcW w:w="474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B2" w14:textId="77777777" w:rsidR="00952882" w:rsidRPr="004040C6" w:rsidRDefault="00952882" w:rsidP="000F5C07">
            <w:pPr>
              <w:rPr>
                <w:lang w:val="en-US"/>
              </w:rPr>
            </w:pPr>
          </w:p>
        </w:tc>
      </w:tr>
      <w:tr w:rsidR="00952882" w:rsidRPr="00EE63D2" w14:paraId="0A0444B8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4" w14:textId="77777777" w:rsidR="00952882" w:rsidRPr="004040C6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5" w14:textId="77777777" w:rsidR="00952882" w:rsidRPr="005A6268" w:rsidRDefault="00952882" w:rsidP="00A8271B">
            <w:pPr>
              <w:rPr>
                <w:b/>
                <w:lang w:val="en-US"/>
              </w:rPr>
            </w:pPr>
            <w:r w:rsidRPr="005A6268">
              <w:rPr>
                <w:b/>
                <w:lang w:val="en-US"/>
              </w:rPr>
              <w:t>New practices to be established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6" w14:textId="77777777" w:rsidR="004040C6" w:rsidRPr="00154EEB" w:rsidRDefault="004040C6" w:rsidP="00154EEB">
            <w:pPr>
              <w:rPr>
                <w:lang w:val="en-US"/>
              </w:rPr>
            </w:pPr>
          </w:p>
        </w:tc>
        <w:tc>
          <w:tcPr>
            <w:tcW w:w="4740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B7" w14:textId="77777777" w:rsidR="00952882" w:rsidRPr="005A6268" w:rsidRDefault="00952882" w:rsidP="000F5C07">
            <w:pPr>
              <w:rPr>
                <w:lang w:val="en-US"/>
              </w:rPr>
            </w:pPr>
          </w:p>
        </w:tc>
      </w:tr>
    </w:tbl>
    <w:p w14:paraId="0A0444B9" w14:textId="77777777" w:rsidR="00550D69" w:rsidRPr="005A6268" w:rsidRDefault="00550D69" w:rsidP="00154EEB">
      <w:pPr>
        <w:rPr>
          <w:lang w:val="en-US"/>
        </w:rPr>
      </w:pPr>
    </w:p>
    <w:sectPr w:rsidR="00550D69" w:rsidRPr="005A6268" w:rsidSect="003A4D5F">
      <w:headerReference w:type="default" r:id="rId14"/>
      <w:footerReference w:type="default" r:id="rId15"/>
      <w:pgSz w:w="20160" w:h="12240" w:orient="landscape" w:code="5"/>
      <w:pgMar w:top="450" w:right="864" w:bottom="864" w:left="864" w:header="27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5E47" w14:textId="77777777" w:rsidR="00201A24" w:rsidRDefault="00201A24" w:rsidP="00054F84">
      <w:r>
        <w:separator/>
      </w:r>
    </w:p>
  </w:endnote>
  <w:endnote w:type="continuationSeparator" w:id="0">
    <w:p w14:paraId="387F92E3" w14:textId="77777777" w:rsidR="00201A24" w:rsidRDefault="00201A24" w:rsidP="0005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655435"/>
      <w:docPartObj>
        <w:docPartGallery w:val="Page Numbers (Bottom of Page)"/>
        <w:docPartUnique/>
      </w:docPartObj>
    </w:sdtPr>
    <w:sdtEndPr/>
    <w:sdtContent>
      <w:p w14:paraId="0A0444C5" w14:textId="6917B77D" w:rsidR="00E55D35" w:rsidRDefault="00E55D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1E" w:rsidRPr="00EA481E">
          <w:rPr>
            <w:noProof/>
            <w:lang w:val="fr-FR"/>
          </w:rPr>
          <w:t>1</w:t>
        </w:r>
        <w:r>
          <w:fldChar w:fldCharType="end"/>
        </w:r>
      </w:p>
    </w:sdtContent>
  </w:sdt>
  <w:p w14:paraId="0A0444C6" w14:textId="77777777" w:rsidR="00E55D35" w:rsidRDefault="00E55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FD563" w14:textId="77777777" w:rsidR="00201A24" w:rsidRDefault="00201A24" w:rsidP="00054F84">
      <w:r>
        <w:separator/>
      </w:r>
    </w:p>
  </w:footnote>
  <w:footnote w:type="continuationSeparator" w:id="0">
    <w:p w14:paraId="25ACA8CE" w14:textId="77777777" w:rsidR="00201A24" w:rsidRDefault="00201A24" w:rsidP="0005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44C4" w14:textId="77777777" w:rsidR="00A8271B" w:rsidRPr="004428C4" w:rsidRDefault="00A8271B" w:rsidP="00E14049">
    <w:pPr>
      <w:pStyle w:val="Header"/>
      <w:tabs>
        <w:tab w:val="clear" w:pos="4320"/>
        <w:tab w:val="clear" w:pos="8640"/>
        <w:tab w:val="center" w:pos="11340"/>
        <w:tab w:val="right" w:pos="22500"/>
      </w:tabs>
      <w:jc w:val="center"/>
      <w:rPr>
        <w:rFonts w:ascii="Arial Black" w:hAnsi="Arial Black"/>
        <w:smallCap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E6C"/>
    <w:multiLevelType w:val="hybridMultilevel"/>
    <w:tmpl w:val="4BBA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336"/>
    <w:multiLevelType w:val="hybridMultilevel"/>
    <w:tmpl w:val="CF7A1138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87C291D"/>
    <w:multiLevelType w:val="hybridMultilevel"/>
    <w:tmpl w:val="116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0CA"/>
    <w:multiLevelType w:val="hybridMultilevel"/>
    <w:tmpl w:val="B22E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1922"/>
    <w:multiLevelType w:val="hybridMultilevel"/>
    <w:tmpl w:val="93B2BEC2"/>
    <w:lvl w:ilvl="0" w:tplc="ADC04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23E"/>
    <w:multiLevelType w:val="hybridMultilevel"/>
    <w:tmpl w:val="5D1EBDA8"/>
    <w:lvl w:ilvl="0" w:tplc="5324FE7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58B"/>
    <w:multiLevelType w:val="hybridMultilevel"/>
    <w:tmpl w:val="FD3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50C5"/>
    <w:multiLevelType w:val="hybridMultilevel"/>
    <w:tmpl w:val="C7F0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67AF1"/>
    <w:multiLevelType w:val="hybridMultilevel"/>
    <w:tmpl w:val="A76C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498C"/>
    <w:multiLevelType w:val="hybridMultilevel"/>
    <w:tmpl w:val="789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A56B6"/>
    <w:multiLevelType w:val="hybridMultilevel"/>
    <w:tmpl w:val="A2540C12"/>
    <w:lvl w:ilvl="0" w:tplc="97620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312D4"/>
    <w:multiLevelType w:val="hybridMultilevel"/>
    <w:tmpl w:val="C666E3E0"/>
    <w:lvl w:ilvl="0" w:tplc="068096A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A13A5"/>
    <w:multiLevelType w:val="hybridMultilevel"/>
    <w:tmpl w:val="5E2C56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F0010"/>
    <w:multiLevelType w:val="hybridMultilevel"/>
    <w:tmpl w:val="0FE89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717A4"/>
    <w:multiLevelType w:val="hybridMultilevel"/>
    <w:tmpl w:val="184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91D"/>
    <w:multiLevelType w:val="hybridMultilevel"/>
    <w:tmpl w:val="9716C996"/>
    <w:lvl w:ilvl="0" w:tplc="04090003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6" w15:restartNumberingAfterBreak="0">
    <w:nsid w:val="3B736AF9"/>
    <w:multiLevelType w:val="hybridMultilevel"/>
    <w:tmpl w:val="C6D0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0261"/>
    <w:multiLevelType w:val="hybridMultilevel"/>
    <w:tmpl w:val="6CB0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A75"/>
    <w:multiLevelType w:val="hybridMultilevel"/>
    <w:tmpl w:val="BDA4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5214"/>
    <w:multiLevelType w:val="hybridMultilevel"/>
    <w:tmpl w:val="D7C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552D6"/>
    <w:multiLevelType w:val="hybridMultilevel"/>
    <w:tmpl w:val="9F56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50EDD"/>
    <w:multiLevelType w:val="hybridMultilevel"/>
    <w:tmpl w:val="9D5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0F67"/>
    <w:multiLevelType w:val="hybridMultilevel"/>
    <w:tmpl w:val="4A34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40BAC"/>
    <w:multiLevelType w:val="hybridMultilevel"/>
    <w:tmpl w:val="F064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989"/>
    <w:multiLevelType w:val="hybridMultilevel"/>
    <w:tmpl w:val="05DC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C31CD"/>
    <w:multiLevelType w:val="hybridMultilevel"/>
    <w:tmpl w:val="304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E18A0"/>
    <w:multiLevelType w:val="hybridMultilevel"/>
    <w:tmpl w:val="CD62D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A0F57"/>
    <w:multiLevelType w:val="hybridMultilevel"/>
    <w:tmpl w:val="0F56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D5EB3"/>
    <w:multiLevelType w:val="hybridMultilevel"/>
    <w:tmpl w:val="6FDE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30AA2"/>
    <w:multiLevelType w:val="hybridMultilevel"/>
    <w:tmpl w:val="44EC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61A"/>
    <w:multiLevelType w:val="hybridMultilevel"/>
    <w:tmpl w:val="8ABCECB6"/>
    <w:lvl w:ilvl="0" w:tplc="F076931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077903"/>
    <w:multiLevelType w:val="hybridMultilevel"/>
    <w:tmpl w:val="6A04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903B6"/>
    <w:multiLevelType w:val="hybridMultilevel"/>
    <w:tmpl w:val="2D325D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15"/>
  </w:num>
  <w:num w:numId="7">
    <w:abstractNumId w:val="24"/>
  </w:num>
  <w:num w:numId="8">
    <w:abstractNumId w:val="22"/>
  </w:num>
  <w:num w:numId="9">
    <w:abstractNumId w:val="27"/>
  </w:num>
  <w:num w:numId="10">
    <w:abstractNumId w:val="32"/>
  </w:num>
  <w:num w:numId="11">
    <w:abstractNumId w:val="31"/>
  </w:num>
  <w:num w:numId="12">
    <w:abstractNumId w:val="25"/>
  </w:num>
  <w:num w:numId="13">
    <w:abstractNumId w:val="3"/>
  </w:num>
  <w:num w:numId="14">
    <w:abstractNumId w:val="19"/>
  </w:num>
  <w:num w:numId="15">
    <w:abstractNumId w:val="26"/>
  </w:num>
  <w:num w:numId="16">
    <w:abstractNumId w:val="9"/>
  </w:num>
  <w:num w:numId="17">
    <w:abstractNumId w:val="10"/>
  </w:num>
  <w:num w:numId="18">
    <w:abstractNumId w:val="16"/>
  </w:num>
  <w:num w:numId="19">
    <w:abstractNumId w:val="29"/>
  </w:num>
  <w:num w:numId="20">
    <w:abstractNumId w:val="18"/>
  </w:num>
  <w:num w:numId="21">
    <w:abstractNumId w:val="6"/>
  </w:num>
  <w:num w:numId="22">
    <w:abstractNumId w:val="8"/>
  </w:num>
  <w:num w:numId="23">
    <w:abstractNumId w:val="2"/>
  </w:num>
  <w:num w:numId="24">
    <w:abstractNumId w:val="20"/>
  </w:num>
  <w:num w:numId="25">
    <w:abstractNumId w:val="23"/>
  </w:num>
  <w:num w:numId="26">
    <w:abstractNumId w:val="28"/>
  </w:num>
  <w:num w:numId="27">
    <w:abstractNumId w:val="7"/>
  </w:num>
  <w:num w:numId="28">
    <w:abstractNumId w:val="21"/>
  </w:num>
  <w:num w:numId="29">
    <w:abstractNumId w:val="0"/>
  </w:num>
  <w:num w:numId="30">
    <w:abstractNumId w:val="14"/>
  </w:num>
  <w:num w:numId="31">
    <w:abstractNumId w:val="17"/>
  </w:num>
  <w:num w:numId="32">
    <w:abstractNumId w:val="12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C9"/>
    <w:rsid w:val="00000DEE"/>
    <w:rsid w:val="00003398"/>
    <w:rsid w:val="00005591"/>
    <w:rsid w:val="000238CD"/>
    <w:rsid w:val="000241F2"/>
    <w:rsid w:val="0002482E"/>
    <w:rsid w:val="00027A36"/>
    <w:rsid w:val="00030286"/>
    <w:rsid w:val="000354A0"/>
    <w:rsid w:val="00041149"/>
    <w:rsid w:val="00042AD2"/>
    <w:rsid w:val="00051B75"/>
    <w:rsid w:val="00054F84"/>
    <w:rsid w:val="000601EF"/>
    <w:rsid w:val="000637DD"/>
    <w:rsid w:val="00064D62"/>
    <w:rsid w:val="00074188"/>
    <w:rsid w:val="00076FF2"/>
    <w:rsid w:val="000836E8"/>
    <w:rsid w:val="00084054"/>
    <w:rsid w:val="00087341"/>
    <w:rsid w:val="000944DB"/>
    <w:rsid w:val="00094EAD"/>
    <w:rsid w:val="00096F06"/>
    <w:rsid w:val="000978F1"/>
    <w:rsid w:val="000A05AA"/>
    <w:rsid w:val="000A2297"/>
    <w:rsid w:val="000A3F72"/>
    <w:rsid w:val="000B66B4"/>
    <w:rsid w:val="000D2442"/>
    <w:rsid w:val="000D3950"/>
    <w:rsid w:val="000D7A30"/>
    <w:rsid w:val="000E3F5D"/>
    <w:rsid w:val="000F1882"/>
    <w:rsid w:val="000F5C07"/>
    <w:rsid w:val="00104020"/>
    <w:rsid w:val="00110225"/>
    <w:rsid w:val="001133A3"/>
    <w:rsid w:val="00122396"/>
    <w:rsid w:val="00122C45"/>
    <w:rsid w:val="00125606"/>
    <w:rsid w:val="00133FA2"/>
    <w:rsid w:val="00142BB5"/>
    <w:rsid w:val="00143E57"/>
    <w:rsid w:val="00146479"/>
    <w:rsid w:val="00151721"/>
    <w:rsid w:val="0015270A"/>
    <w:rsid w:val="00154316"/>
    <w:rsid w:val="00154EEB"/>
    <w:rsid w:val="00155829"/>
    <w:rsid w:val="0016467B"/>
    <w:rsid w:val="001669F8"/>
    <w:rsid w:val="00166F4F"/>
    <w:rsid w:val="00171358"/>
    <w:rsid w:val="0017432A"/>
    <w:rsid w:val="00185885"/>
    <w:rsid w:val="00190531"/>
    <w:rsid w:val="00190844"/>
    <w:rsid w:val="001B059E"/>
    <w:rsid w:val="001B4782"/>
    <w:rsid w:val="001C2831"/>
    <w:rsid w:val="001C5A7B"/>
    <w:rsid w:val="001D0310"/>
    <w:rsid w:val="001D0EED"/>
    <w:rsid w:val="001E0C60"/>
    <w:rsid w:val="001E0CE0"/>
    <w:rsid w:val="001E2897"/>
    <w:rsid w:val="001E574B"/>
    <w:rsid w:val="00201A24"/>
    <w:rsid w:val="002110E2"/>
    <w:rsid w:val="002151A7"/>
    <w:rsid w:val="002223B1"/>
    <w:rsid w:val="00223C18"/>
    <w:rsid w:val="002326F4"/>
    <w:rsid w:val="002327AC"/>
    <w:rsid w:val="00240557"/>
    <w:rsid w:val="00241C2F"/>
    <w:rsid w:val="0024599C"/>
    <w:rsid w:val="0027472B"/>
    <w:rsid w:val="00285954"/>
    <w:rsid w:val="00287CC6"/>
    <w:rsid w:val="002927A7"/>
    <w:rsid w:val="002954FB"/>
    <w:rsid w:val="002A69A7"/>
    <w:rsid w:val="002B476B"/>
    <w:rsid w:val="002B7CF0"/>
    <w:rsid w:val="002C476A"/>
    <w:rsid w:val="002D395A"/>
    <w:rsid w:val="002D59A4"/>
    <w:rsid w:val="002E202E"/>
    <w:rsid w:val="002E3CEA"/>
    <w:rsid w:val="002F622D"/>
    <w:rsid w:val="002F7F5A"/>
    <w:rsid w:val="003008EF"/>
    <w:rsid w:val="003076FA"/>
    <w:rsid w:val="0031029F"/>
    <w:rsid w:val="00313869"/>
    <w:rsid w:val="00314C24"/>
    <w:rsid w:val="00315945"/>
    <w:rsid w:val="00321FDB"/>
    <w:rsid w:val="00323029"/>
    <w:rsid w:val="00323A5B"/>
    <w:rsid w:val="00330021"/>
    <w:rsid w:val="00332195"/>
    <w:rsid w:val="00332A15"/>
    <w:rsid w:val="003425D9"/>
    <w:rsid w:val="00345379"/>
    <w:rsid w:val="003475BD"/>
    <w:rsid w:val="00350DFF"/>
    <w:rsid w:val="003510CB"/>
    <w:rsid w:val="00352ECB"/>
    <w:rsid w:val="00354D90"/>
    <w:rsid w:val="0035635C"/>
    <w:rsid w:val="003567E2"/>
    <w:rsid w:val="003630F3"/>
    <w:rsid w:val="003711A1"/>
    <w:rsid w:val="00371CC0"/>
    <w:rsid w:val="0037652D"/>
    <w:rsid w:val="003769BA"/>
    <w:rsid w:val="00384098"/>
    <w:rsid w:val="00386B9D"/>
    <w:rsid w:val="00393ECE"/>
    <w:rsid w:val="003A4D5F"/>
    <w:rsid w:val="003A506A"/>
    <w:rsid w:val="003B1F1F"/>
    <w:rsid w:val="003B2BB9"/>
    <w:rsid w:val="003B5632"/>
    <w:rsid w:val="003B5C22"/>
    <w:rsid w:val="003C1063"/>
    <w:rsid w:val="003D6530"/>
    <w:rsid w:val="003D69EE"/>
    <w:rsid w:val="003D6B4D"/>
    <w:rsid w:val="003E18C9"/>
    <w:rsid w:val="003E29F6"/>
    <w:rsid w:val="003E5DFB"/>
    <w:rsid w:val="003F0E9D"/>
    <w:rsid w:val="004040C6"/>
    <w:rsid w:val="00411176"/>
    <w:rsid w:val="00413066"/>
    <w:rsid w:val="0042654C"/>
    <w:rsid w:val="0043633C"/>
    <w:rsid w:val="00442784"/>
    <w:rsid w:val="004428C4"/>
    <w:rsid w:val="00444ABE"/>
    <w:rsid w:val="004565B9"/>
    <w:rsid w:val="00457846"/>
    <w:rsid w:val="0046217C"/>
    <w:rsid w:val="00466628"/>
    <w:rsid w:val="00483D6D"/>
    <w:rsid w:val="00492E05"/>
    <w:rsid w:val="00494FC9"/>
    <w:rsid w:val="00496ADD"/>
    <w:rsid w:val="004A0083"/>
    <w:rsid w:val="004A3E8F"/>
    <w:rsid w:val="004B211E"/>
    <w:rsid w:val="004B29E0"/>
    <w:rsid w:val="004B51CB"/>
    <w:rsid w:val="004C440A"/>
    <w:rsid w:val="004C7BED"/>
    <w:rsid w:val="004D2F1C"/>
    <w:rsid w:val="004D6158"/>
    <w:rsid w:val="004E45ED"/>
    <w:rsid w:val="004E5295"/>
    <w:rsid w:val="004F6E2B"/>
    <w:rsid w:val="0050423D"/>
    <w:rsid w:val="00505D05"/>
    <w:rsid w:val="00507BBE"/>
    <w:rsid w:val="0051484D"/>
    <w:rsid w:val="00516F76"/>
    <w:rsid w:val="0052445D"/>
    <w:rsid w:val="00532E02"/>
    <w:rsid w:val="00550D69"/>
    <w:rsid w:val="005603BE"/>
    <w:rsid w:val="00561363"/>
    <w:rsid w:val="00576041"/>
    <w:rsid w:val="00584135"/>
    <w:rsid w:val="00594471"/>
    <w:rsid w:val="0059706E"/>
    <w:rsid w:val="00597E70"/>
    <w:rsid w:val="005A589D"/>
    <w:rsid w:val="005A6268"/>
    <w:rsid w:val="005A7988"/>
    <w:rsid w:val="005C1080"/>
    <w:rsid w:val="005C3D26"/>
    <w:rsid w:val="005D1302"/>
    <w:rsid w:val="005D41B6"/>
    <w:rsid w:val="005E26F7"/>
    <w:rsid w:val="005E2E26"/>
    <w:rsid w:val="005E4926"/>
    <w:rsid w:val="005E5104"/>
    <w:rsid w:val="005F1579"/>
    <w:rsid w:val="00610FDE"/>
    <w:rsid w:val="00611DBC"/>
    <w:rsid w:val="00617027"/>
    <w:rsid w:val="0062260A"/>
    <w:rsid w:val="00640BB3"/>
    <w:rsid w:val="006503CC"/>
    <w:rsid w:val="0066364C"/>
    <w:rsid w:val="0066392C"/>
    <w:rsid w:val="00665BAE"/>
    <w:rsid w:val="006721D9"/>
    <w:rsid w:val="006729EB"/>
    <w:rsid w:val="006767AD"/>
    <w:rsid w:val="00683680"/>
    <w:rsid w:val="00691E40"/>
    <w:rsid w:val="00695F3E"/>
    <w:rsid w:val="0069757C"/>
    <w:rsid w:val="006A525B"/>
    <w:rsid w:val="006A67E6"/>
    <w:rsid w:val="006B2623"/>
    <w:rsid w:val="006B6300"/>
    <w:rsid w:val="006B7B02"/>
    <w:rsid w:val="006B7B0E"/>
    <w:rsid w:val="006D4E6B"/>
    <w:rsid w:val="006E0395"/>
    <w:rsid w:val="006E6F53"/>
    <w:rsid w:val="006E7357"/>
    <w:rsid w:val="006F144D"/>
    <w:rsid w:val="006F18C8"/>
    <w:rsid w:val="007006D6"/>
    <w:rsid w:val="0070319E"/>
    <w:rsid w:val="0070769A"/>
    <w:rsid w:val="0071521A"/>
    <w:rsid w:val="00721C86"/>
    <w:rsid w:val="007220DE"/>
    <w:rsid w:val="00731F85"/>
    <w:rsid w:val="00736B2B"/>
    <w:rsid w:val="00745995"/>
    <w:rsid w:val="00745F79"/>
    <w:rsid w:val="00755A3B"/>
    <w:rsid w:val="00760000"/>
    <w:rsid w:val="00772A7A"/>
    <w:rsid w:val="0077340F"/>
    <w:rsid w:val="00773E18"/>
    <w:rsid w:val="00774C4E"/>
    <w:rsid w:val="007969D7"/>
    <w:rsid w:val="007A2604"/>
    <w:rsid w:val="007A441B"/>
    <w:rsid w:val="007B1270"/>
    <w:rsid w:val="007B160A"/>
    <w:rsid w:val="007B1695"/>
    <w:rsid w:val="007B5E76"/>
    <w:rsid w:val="007D4913"/>
    <w:rsid w:val="007D74DB"/>
    <w:rsid w:val="007F075B"/>
    <w:rsid w:val="007F72E2"/>
    <w:rsid w:val="0080080C"/>
    <w:rsid w:val="00806AF1"/>
    <w:rsid w:val="00815EAB"/>
    <w:rsid w:val="008207AD"/>
    <w:rsid w:val="00823D9F"/>
    <w:rsid w:val="008251A1"/>
    <w:rsid w:val="00836E09"/>
    <w:rsid w:val="00844786"/>
    <w:rsid w:val="008573A3"/>
    <w:rsid w:val="00867505"/>
    <w:rsid w:val="00876CAB"/>
    <w:rsid w:val="0088008A"/>
    <w:rsid w:val="00894DCE"/>
    <w:rsid w:val="008A3680"/>
    <w:rsid w:val="008A7CBC"/>
    <w:rsid w:val="008C0002"/>
    <w:rsid w:val="008C465D"/>
    <w:rsid w:val="008D37A0"/>
    <w:rsid w:val="008D7AE2"/>
    <w:rsid w:val="008E01C9"/>
    <w:rsid w:val="008F23C1"/>
    <w:rsid w:val="008F2A55"/>
    <w:rsid w:val="009029FA"/>
    <w:rsid w:val="0090526E"/>
    <w:rsid w:val="00911604"/>
    <w:rsid w:val="00912771"/>
    <w:rsid w:val="00915388"/>
    <w:rsid w:val="00934DC1"/>
    <w:rsid w:val="00952882"/>
    <w:rsid w:val="00953CC7"/>
    <w:rsid w:val="0095527C"/>
    <w:rsid w:val="0096068D"/>
    <w:rsid w:val="00961182"/>
    <w:rsid w:val="009654F5"/>
    <w:rsid w:val="00973E26"/>
    <w:rsid w:val="009748A7"/>
    <w:rsid w:val="009816C6"/>
    <w:rsid w:val="00982A81"/>
    <w:rsid w:val="009A07E1"/>
    <w:rsid w:val="009B1B73"/>
    <w:rsid w:val="009D1812"/>
    <w:rsid w:val="009D73DE"/>
    <w:rsid w:val="009E0FAF"/>
    <w:rsid w:val="009E26B5"/>
    <w:rsid w:val="009E5D56"/>
    <w:rsid w:val="009E767F"/>
    <w:rsid w:val="009F141E"/>
    <w:rsid w:val="009F2DD2"/>
    <w:rsid w:val="009F5ED4"/>
    <w:rsid w:val="00A00827"/>
    <w:rsid w:val="00A0587B"/>
    <w:rsid w:val="00A115CB"/>
    <w:rsid w:val="00A1774E"/>
    <w:rsid w:val="00A26181"/>
    <w:rsid w:val="00A341BE"/>
    <w:rsid w:val="00A43B7C"/>
    <w:rsid w:val="00A43E7C"/>
    <w:rsid w:val="00A67EF7"/>
    <w:rsid w:val="00A713DF"/>
    <w:rsid w:val="00A734E4"/>
    <w:rsid w:val="00A756C6"/>
    <w:rsid w:val="00A75808"/>
    <w:rsid w:val="00A81CB2"/>
    <w:rsid w:val="00A8271B"/>
    <w:rsid w:val="00A85E20"/>
    <w:rsid w:val="00A86BC7"/>
    <w:rsid w:val="00A95883"/>
    <w:rsid w:val="00AA7151"/>
    <w:rsid w:val="00AB0289"/>
    <w:rsid w:val="00AB15A8"/>
    <w:rsid w:val="00AB196F"/>
    <w:rsid w:val="00AB2CBB"/>
    <w:rsid w:val="00AC72CD"/>
    <w:rsid w:val="00AD1F0E"/>
    <w:rsid w:val="00AD27F9"/>
    <w:rsid w:val="00AD3C18"/>
    <w:rsid w:val="00AF1D28"/>
    <w:rsid w:val="00AF7F09"/>
    <w:rsid w:val="00B01A05"/>
    <w:rsid w:val="00B147A6"/>
    <w:rsid w:val="00B20621"/>
    <w:rsid w:val="00B217EB"/>
    <w:rsid w:val="00B3172E"/>
    <w:rsid w:val="00B42507"/>
    <w:rsid w:val="00B54B24"/>
    <w:rsid w:val="00B57076"/>
    <w:rsid w:val="00B60504"/>
    <w:rsid w:val="00B6351E"/>
    <w:rsid w:val="00B71A6D"/>
    <w:rsid w:val="00B81434"/>
    <w:rsid w:val="00B86929"/>
    <w:rsid w:val="00B95A48"/>
    <w:rsid w:val="00BA1D67"/>
    <w:rsid w:val="00BA5F7B"/>
    <w:rsid w:val="00BC2F96"/>
    <w:rsid w:val="00BC4573"/>
    <w:rsid w:val="00BD2553"/>
    <w:rsid w:val="00BD5663"/>
    <w:rsid w:val="00BE0FCA"/>
    <w:rsid w:val="00BE7C82"/>
    <w:rsid w:val="00BF11AF"/>
    <w:rsid w:val="00BF78B7"/>
    <w:rsid w:val="00C00770"/>
    <w:rsid w:val="00C02F92"/>
    <w:rsid w:val="00C20FD1"/>
    <w:rsid w:val="00C2536A"/>
    <w:rsid w:val="00C30D90"/>
    <w:rsid w:val="00C423D9"/>
    <w:rsid w:val="00C44406"/>
    <w:rsid w:val="00C44F37"/>
    <w:rsid w:val="00C4641C"/>
    <w:rsid w:val="00C5163D"/>
    <w:rsid w:val="00C54820"/>
    <w:rsid w:val="00C72E3A"/>
    <w:rsid w:val="00C7703B"/>
    <w:rsid w:val="00C87CCE"/>
    <w:rsid w:val="00C90FD9"/>
    <w:rsid w:val="00C944B7"/>
    <w:rsid w:val="00CA3B87"/>
    <w:rsid w:val="00CB52B7"/>
    <w:rsid w:val="00CC61B2"/>
    <w:rsid w:val="00CD10EB"/>
    <w:rsid w:val="00CD180E"/>
    <w:rsid w:val="00CD1D4D"/>
    <w:rsid w:val="00CD388A"/>
    <w:rsid w:val="00CD3FDC"/>
    <w:rsid w:val="00CE42F7"/>
    <w:rsid w:val="00CF1CBC"/>
    <w:rsid w:val="00CF2E86"/>
    <w:rsid w:val="00D0522B"/>
    <w:rsid w:val="00D07C2C"/>
    <w:rsid w:val="00D17996"/>
    <w:rsid w:val="00D35528"/>
    <w:rsid w:val="00D40FE0"/>
    <w:rsid w:val="00D5451D"/>
    <w:rsid w:val="00D622B6"/>
    <w:rsid w:val="00D72DF2"/>
    <w:rsid w:val="00D829F8"/>
    <w:rsid w:val="00D90BE7"/>
    <w:rsid w:val="00D93E2E"/>
    <w:rsid w:val="00D97B9A"/>
    <w:rsid w:val="00DA4F3C"/>
    <w:rsid w:val="00DC67F8"/>
    <w:rsid w:val="00DE1B00"/>
    <w:rsid w:val="00DE2035"/>
    <w:rsid w:val="00DF13F0"/>
    <w:rsid w:val="00DF739F"/>
    <w:rsid w:val="00E031D8"/>
    <w:rsid w:val="00E07C7D"/>
    <w:rsid w:val="00E14049"/>
    <w:rsid w:val="00E1546E"/>
    <w:rsid w:val="00E2453D"/>
    <w:rsid w:val="00E31489"/>
    <w:rsid w:val="00E35A89"/>
    <w:rsid w:val="00E401EC"/>
    <w:rsid w:val="00E403C4"/>
    <w:rsid w:val="00E50D73"/>
    <w:rsid w:val="00E55D35"/>
    <w:rsid w:val="00E66C30"/>
    <w:rsid w:val="00E70328"/>
    <w:rsid w:val="00E71CEE"/>
    <w:rsid w:val="00E7607B"/>
    <w:rsid w:val="00E7676D"/>
    <w:rsid w:val="00E81A01"/>
    <w:rsid w:val="00E82B58"/>
    <w:rsid w:val="00E90F3B"/>
    <w:rsid w:val="00E92268"/>
    <w:rsid w:val="00E949FF"/>
    <w:rsid w:val="00EA481E"/>
    <w:rsid w:val="00EA7C3B"/>
    <w:rsid w:val="00EB1A6F"/>
    <w:rsid w:val="00EB45B9"/>
    <w:rsid w:val="00EB5D42"/>
    <w:rsid w:val="00EC1661"/>
    <w:rsid w:val="00EC59FB"/>
    <w:rsid w:val="00ED0F75"/>
    <w:rsid w:val="00ED23F1"/>
    <w:rsid w:val="00ED2E44"/>
    <w:rsid w:val="00ED5607"/>
    <w:rsid w:val="00EE052A"/>
    <w:rsid w:val="00EE4A15"/>
    <w:rsid w:val="00EE63D2"/>
    <w:rsid w:val="00EF3886"/>
    <w:rsid w:val="00EF599E"/>
    <w:rsid w:val="00F052DA"/>
    <w:rsid w:val="00F07AE2"/>
    <w:rsid w:val="00F113C4"/>
    <w:rsid w:val="00F12563"/>
    <w:rsid w:val="00F16372"/>
    <w:rsid w:val="00F239EB"/>
    <w:rsid w:val="00F246E8"/>
    <w:rsid w:val="00F25866"/>
    <w:rsid w:val="00F31BAC"/>
    <w:rsid w:val="00F3501A"/>
    <w:rsid w:val="00F44B0F"/>
    <w:rsid w:val="00F47915"/>
    <w:rsid w:val="00F519AC"/>
    <w:rsid w:val="00F54B53"/>
    <w:rsid w:val="00F722A7"/>
    <w:rsid w:val="00F777DD"/>
    <w:rsid w:val="00F819B9"/>
    <w:rsid w:val="00F90699"/>
    <w:rsid w:val="00F9074A"/>
    <w:rsid w:val="00FA6262"/>
    <w:rsid w:val="00FA7123"/>
    <w:rsid w:val="00FB511E"/>
    <w:rsid w:val="00FC2A1D"/>
    <w:rsid w:val="00FD1BB9"/>
    <w:rsid w:val="00FE2158"/>
    <w:rsid w:val="00FF487C"/>
    <w:rsid w:val="00FF4CBE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44377"/>
  <w15:docId w15:val="{25DD504E-6492-4C9E-86FE-B9686B7D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E20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0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8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60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F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54F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4F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54F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8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F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9069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F90699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FootnoteTextChar">
    <w:name w:val="Footnote Text Char"/>
    <w:link w:val="FootnoteText"/>
    <w:semiHidden/>
    <w:rsid w:val="00F9069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semiHidden/>
    <w:rsid w:val="00F90699"/>
    <w:rPr>
      <w:vertAlign w:val="superscript"/>
    </w:rPr>
  </w:style>
  <w:style w:type="paragraph" w:styleId="Title">
    <w:name w:val="Title"/>
    <w:basedOn w:val="Normal"/>
    <w:link w:val="TitleChar"/>
    <w:qFormat/>
    <w:rsid w:val="003076FA"/>
    <w:pPr>
      <w:widowControl w:val="0"/>
      <w:jc w:val="center"/>
    </w:pPr>
    <w:rPr>
      <w:rFonts w:ascii="Tahoma" w:eastAsia="Times New Roman" w:hAnsi="Tahoma"/>
      <w:b/>
      <w:sz w:val="20"/>
      <w:szCs w:val="20"/>
    </w:rPr>
  </w:style>
  <w:style w:type="character" w:customStyle="1" w:styleId="TitleChar">
    <w:name w:val="Title Char"/>
    <w:link w:val="Title"/>
    <w:rsid w:val="003076FA"/>
    <w:rPr>
      <w:rFonts w:ascii="Tahoma" w:eastAsia="Times New Roman" w:hAnsi="Tahoma"/>
      <w:b/>
    </w:rPr>
  </w:style>
  <w:style w:type="character" w:customStyle="1" w:styleId="Heading2Char">
    <w:name w:val="Heading 2 Char"/>
    <w:link w:val="Heading2"/>
    <w:uiPriority w:val="9"/>
    <w:rsid w:val="003230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5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4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C4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rightthewron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085970B44C543A7468E207517A2AC" ma:contentTypeVersion="0" ma:contentTypeDescription="Create a new document." ma:contentTypeScope="" ma:versionID="ad43ebbcf90ff37b39eeefcc2cf7d7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fa0d8628de18802fbd449a49a440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1261C-B1A5-4E80-9BC5-49705BE85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0D9A6-1FB0-4988-A649-4EF3DB4A8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24E31-0966-478D-85BA-1062FFC42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4A817F-7EAB-4445-AA6A-F944D4B4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1911</Words>
  <Characters>10514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CSPI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</dc:creator>
  <cp:lastModifiedBy>Tremblay Pier-Olivier</cp:lastModifiedBy>
  <cp:revision>3</cp:revision>
  <cp:lastPrinted>2014-11-27T13:40:00Z</cp:lastPrinted>
  <dcterms:created xsi:type="dcterms:W3CDTF">2019-03-19T19:28:00Z</dcterms:created>
  <dcterms:modified xsi:type="dcterms:W3CDTF">2019-04-11T14:21:00Z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0x0101001B3085970B44C543A7468E207517A2AC</vt:lpwstr>
  </property>
</Properties>
</file>